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2F93D" w14:textId="6AE9C36E" w:rsidR="00A243C4" w:rsidRPr="008D1D29" w:rsidRDefault="00B605EC" w:rsidP="00A243C4">
      <w:pPr>
        <w:rPr>
          <w:b/>
          <w:sz w:val="22"/>
          <w:lang w:val="fi-FI"/>
        </w:rPr>
      </w:pPr>
      <w:r>
        <w:rPr>
          <w:b/>
          <w:sz w:val="22"/>
          <w:lang w:val="fi-FI"/>
        </w:rPr>
        <w:t>TIETOA HENKILÖTIETOJEN KÄSITTELYSTÄ</w:t>
      </w:r>
      <w:r w:rsidR="00B47A3E" w:rsidRPr="008D1D29">
        <w:rPr>
          <w:b/>
          <w:sz w:val="22"/>
          <w:lang w:val="fi-FI"/>
        </w:rPr>
        <w:tab/>
      </w:r>
      <w:r w:rsidR="00B47A3E" w:rsidRPr="008D1D29">
        <w:rPr>
          <w:b/>
          <w:sz w:val="22"/>
          <w:lang w:val="fi-FI"/>
        </w:rPr>
        <w:tab/>
      </w:r>
      <w:r w:rsidR="00B47A3E" w:rsidRPr="008D1D29">
        <w:rPr>
          <w:b/>
          <w:sz w:val="22"/>
          <w:lang w:val="fi-FI"/>
        </w:rPr>
        <w:tab/>
      </w:r>
      <w:r w:rsidR="00B47A3E" w:rsidRPr="008D1D29">
        <w:rPr>
          <w:b/>
          <w:sz w:val="22"/>
          <w:lang w:val="fi-FI"/>
        </w:rPr>
        <w:tab/>
      </w:r>
      <w:r w:rsidR="00CC2870" w:rsidRPr="008D1D29">
        <w:rPr>
          <w:sz w:val="22"/>
          <w:lang w:val="fi-FI"/>
        </w:rPr>
        <w:tab/>
      </w:r>
      <w:r w:rsidR="00CC2870" w:rsidRPr="008D1D29">
        <w:rPr>
          <w:sz w:val="22"/>
          <w:lang w:val="fi-FI"/>
        </w:rPr>
        <w:tab/>
      </w:r>
      <w:r w:rsidR="00B47A3E" w:rsidRPr="008D1D29">
        <w:rPr>
          <w:b/>
          <w:szCs w:val="20"/>
          <w:lang w:val="fi-FI"/>
        </w:rPr>
        <w:br/>
      </w:r>
      <w:r w:rsidR="008D1D29" w:rsidRPr="008D1D29">
        <w:rPr>
          <w:b/>
          <w:sz w:val="22"/>
          <w:lang w:val="fi-FI"/>
        </w:rPr>
        <w:t xml:space="preserve">PROJEKTIN/OPINNÄYTETYÖN NIMI </w:t>
      </w:r>
      <w:r>
        <w:rPr>
          <w:b/>
          <w:sz w:val="22"/>
          <w:lang w:val="fi-FI"/>
        </w:rPr>
        <w:tab/>
      </w:r>
      <w:r>
        <w:rPr>
          <w:b/>
          <w:sz w:val="22"/>
          <w:lang w:val="fi-FI"/>
        </w:rPr>
        <w:tab/>
      </w:r>
      <w:r>
        <w:rPr>
          <w:b/>
          <w:sz w:val="22"/>
          <w:lang w:val="fi-FI"/>
        </w:rPr>
        <w:tab/>
      </w:r>
      <w:r>
        <w:rPr>
          <w:b/>
          <w:sz w:val="22"/>
          <w:lang w:val="fi-FI"/>
        </w:rPr>
        <w:tab/>
      </w:r>
      <w:r>
        <w:rPr>
          <w:b/>
          <w:sz w:val="22"/>
          <w:lang w:val="fi-FI"/>
        </w:rPr>
        <w:tab/>
      </w:r>
      <w:r>
        <w:rPr>
          <w:b/>
          <w:sz w:val="22"/>
          <w:lang w:val="fi-FI"/>
        </w:rPr>
        <w:tab/>
      </w:r>
      <w:r w:rsidRPr="008D1D29">
        <w:rPr>
          <w:szCs w:val="20"/>
          <w:lang w:val="fi-FI"/>
        </w:rPr>
        <w:t>Päivämäärä</w:t>
      </w:r>
    </w:p>
    <w:p w14:paraId="753C2693" w14:textId="02DA1ADA" w:rsidR="008D1D29" w:rsidRPr="00F2032F" w:rsidRDefault="008D1D29" w:rsidP="008D1D29">
      <w:pPr>
        <w:rPr>
          <w:lang w:val="fi-FI"/>
        </w:rPr>
      </w:pPr>
      <w:r w:rsidRPr="00F2032F">
        <w:rPr>
          <w:lang w:val="fi-FI"/>
        </w:rPr>
        <w:t>EU:n yleisen tietosu</w:t>
      </w:r>
      <w:r>
        <w:rPr>
          <w:lang w:val="fi-FI"/>
        </w:rPr>
        <w:t>oja-asetuksen (2016/679) artikloiden</w:t>
      </w:r>
      <w:r w:rsidRPr="00F2032F">
        <w:rPr>
          <w:lang w:val="fi-FI"/>
        </w:rPr>
        <w:t xml:space="preserve"> 1</w:t>
      </w:r>
      <w:r w:rsidR="00776B86">
        <w:rPr>
          <w:lang w:val="fi-FI"/>
        </w:rPr>
        <w:t>3</w:t>
      </w:r>
      <w:r w:rsidRPr="00F2032F">
        <w:rPr>
          <w:lang w:val="fi-FI"/>
        </w:rPr>
        <w:t>-14 muk</w:t>
      </w:r>
      <w:r>
        <w:rPr>
          <w:lang w:val="fi-FI"/>
        </w:rPr>
        <w:t>aiset osallistujalle toimitettavat tiedot</w:t>
      </w:r>
      <w:r w:rsidR="00654910">
        <w:rPr>
          <w:lang w:val="fi-FI"/>
        </w:rPr>
        <w:t>.</w:t>
      </w:r>
    </w:p>
    <w:p w14:paraId="5E998EC9" w14:textId="45D41EC9" w:rsidR="008D1D29" w:rsidRPr="008D1D29" w:rsidRDefault="008D1D29" w:rsidP="008D1D29">
      <w:pPr>
        <w:pStyle w:val="ListParagraph"/>
        <w:numPr>
          <w:ilvl w:val="0"/>
          <w:numId w:val="27"/>
        </w:numPr>
        <w:rPr>
          <w:b/>
          <w:lang w:val="fi-FI"/>
        </w:rPr>
      </w:pPr>
      <w:r w:rsidRPr="00461FF3">
        <w:rPr>
          <w:b/>
          <w:lang w:val="fi-FI"/>
        </w:rPr>
        <w:t xml:space="preserve">Rekisterinpitäjä </w:t>
      </w:r>
      <w:r w:rsidRPr="00461FF3">
        <w:rPr>
          <w:b/>
          <w:lang w:val="fi-FI"/>
        </w:rPr>
        <w:tab/>
      </w:r>
      <w:r w:rsidRPr="00461FF3">
        <w:rPr>
          <w:lang w:val="fi-FI"/>
        </w:rPr>
        <w:tab/>
      </w:r>
      <w:r w:rsidRPr="00461FF3">
        <w:rPr>
          <w:lang w:val="fi-FI"/>
        </w:rPr>
        <w:tab/>
      </w:r>
      <w:r w:rsidRPr="00461FF3">
        <w:rPr>
          <w:lang w:val="fi-FI"/>
        </w:rPr>
        <w:br/>
      </w:r>
      <w:r w:rsidRPr="00461FF3">
        <w:rPr>
          <w:lang w:val="fi-FI"/>
        </w:rPr>
        <w:br/>
      </w:r>
      <w:r>
        <w:rPr>
          <w:lang w:val="fi-FI"/>
        </w:rPr>
        <w:t xml:space="preserve">Mainitse kuka on rekisterinpitäjä, eli kuka päättää mitä tarkoitusta varten ja miten henkilötietoja kerätään ja käsitellään. </w:t>
      </w:r>
    </w:p>
    <w:p w14:paraId="75ADCFCC" w14:textId="63ACDE2E" w:rsidR="008D1D29" w:rsidRPr="008D1D29" w:rsidRDefault="008D1D29" w:rsidP="008D1D29">
      <w:pPr>
        <w:pStyle w:val="ListParagraph"/>
        <w:ind w:left="1080"/>
        <w:rPr>
          <w:lang w:val="fi-FI"/>
        </w:rPr>
      </w:pPr>
      <w:r w:rsidRPr="008D1D29">
        <w:rPr>
          <w:lang w:val="fi-FI"/>
        </w:rPr>
        <w:t xml:space="preserve">Useimmissa tapauksissa sinä opiskelijana olet rekisterinpitäjä, koska olet valinnut projektin tai opinnäytetyön aiheen ja </w:t>
      </w:r>
      <w:r w:rsidR="00BE0C59" w:rsidRPr="008D1D29">
        <w:rPr>
          <w:lang w:val="fi-FI"/>
        </w:rPr>
        <w:t>suunnitellut,</w:t>
      </w:r>
      <w:r w:rsidRPr="008D1D29">
        <w:rPr>
          <w:lang w:val="fi-FI"/>
        </w:rPr>
        <w:t xml:space="preserve"> miten ja mitä tarkoitusta varten toteutat henkilötietojen keräämisen. Poikkeuksia voivat olla esimerkiksi yritysten tai organisaatioiden tilaamat opinnäytetyöt tai opinnäytetyöt jotka toteutetaan Arcadan johtamissa tutkimusprojekteissa. Tällaisessa tapauksessa keskustele ohjaajasi kanssa, hän voi tarvittaessa pyytää neuvoa Arcadan tietosuojavastaavalta. </w:t>
      </w:r>
    </w:p>
    <w:p w14:paraId="7BF90699" w14:textId="16BBDA90" w:rsidR="008D1D29" w:rsidRPr="00373549" w:rsidRDefault="008D1D29" w:rsidP="008D1D29">
      <w:pPr>
        <w:pStyle w:val="ListParagraph"/>
        <w:numPr>
          <w:ilvl w:val="0"/>
          <w:numId w:val="27"/>
        </w:numPr>
        <w:rPr>
          <w:b/>
          <w:lang w:val="sv-FI"/>
        </w:rPr>
      </w:pPr>
      <w:r>
        <w:rPr>
          <w:b/>
          <w:lang w:val="sv-FI"/>
        </w:rPr>
        <w:t>Yhteyshenkilö</w:t>
      </w:r>
    </w:p>
    <w:p w14:paraId="1B7F0DED" w14:textId="71A6A948" w:rsidR="008D1D29" w:rsidRDefault="008D1D29" w:rsidP="008D1D29">
      <w:pPr>
        <w:spacing w:after="0"/>
        <w:ind w:left="1080"/>
        <w:rPr>
          <w:lang w:val="fi-FI"/>
        </w:rPr>
      </w:pPr>
      <w:r>
        <w:rPr>
          <w:lang w:val="fi-FI"/>
        </w:rPr>
        <w:t>Mainitse sellaisten henkilöiden yhteystiedot (</w:t>
      </w:r>
      <w:r w:rsidRPr="008D1D29">
        <w:rPr>
          <w:lang w:val="fi-FI"/>
        </w:rPr>
        <w:t>nimi, sähköpostiosoite, puhelinnumero</w:t>
      </w:r>
      <w:r>
        <w:rPr>
          <w:lang w:val="fi-FI"/>
        </w:rPr>
        <w:t xml:space="preserve">), joihin osallistuja voi olla </w:t>
      </w:r>
      <w:r w:rsidR="00BE0C59">
        <w:rPr>
          <w:lang w:val="fi-FI"/>
        </w:rPr>
        <w:t>yhteydessä,</w:t>
      </w:r>
      <w:r>
        <w:rPr>
          <w:lang w:val="fi-FI"/>
        </w:rPr>
        <w:t xml:space="preserve"> jos hänellä on kysymyksiä henkilötietojensa käsittelystä. Mainitse aina sekä ohjaajan että omat yhteystietosi. </w:t>
      </w:r>
    </w:p>
    <w:p w14:paraId="54247907" w14:textId="77777777" w:rsidR="008D1D29" w:rsidRDefault="008D1D29" w:rsidP="008D1D29">
      <w:pPr>
        <w:spacing w:after="0"/>
        <w:ind w:left="1080"/>
        <w:rPr>
          <w:lang w:val="fi-FI"/>
        </w:rPr>
      </w:pPr>
    </w:p>
    <w:p w14:paraId="3B3EFCA9" w14:textId="2091E244" w:rsidR="008D1D29" w:rsidRPr="00A61286" w:rsidRDefault="00A61286" w:rsidP="008D1D29">
      <w:pPr>
        <w:pStyle w:val="ListParagraph"/>
        <w:numPr>
          <w:ilvl w:val="0"/>
          <w:numId w:val="27"/>
        </w:numPr>
        <w:rPr>
          <w:b/>
          <w:lang w:val="fi-FI"/>
        </w:rPr>
      </w:pPr>
      <w:r w:rsidRPr="00A61286">
        <w:rPr>
          <w:b/>
          <w:lang w:val="fi-FI"/>
        </w:rPr>
        <w:t>Projektin/opinnäytetyön kuvaus ja h</w:t>
      </w:r>
      <w:r w:rsidR="008D1D29" w:rsidRPr="00A61286">
        <w:rPr>
          <w:b/>
          <w:lang w:val="fi-FI"/>
        </w:rPr>
        <w:t>enkilötietojen käsittelyn tarkoitus</w:t>
      </w:r>
    </w:p>
    <w:p w14:paraId="7A6FACF1" w14:textId="517D898E" w:rsidR="008D1D29" w:rsidRDefault="008D1D29" w:rsidP="008D1D29">
      <w:pPr>
        <w:ind w:left="1080"/>
        <w:rPr>
          <w:lang w:val="fi-FI"/>
        </w:rPr>
      </w:pPr>
      <w:r>
        <w:rPr>
          <w:lang w:val="fi-FI"/>
        </w:rPr>
        <w:t xml:space="preserve">Kerro lyhyesti ja selkokielellä, mitä tarkoitusta varten henkilötiedot kerätään ja niitä käsitellään, esimerkiksi </w:t>
      </w:r>
      <w:r w:rsidR="00B605EC">
        <w:rPr>
          <w:lang w:val="fi-FI"/>
        </w:rPr>
        <w:t xml:space="preserve">kuvaamalla </w:t>
      </w:r>
      <w:r>
        <w:rPr>
          <w:lang w:val="fi-FI"/>
        </w:rPr>
        <w:t>projektia/opinnäytetyö</w:t>
      </w:r>
      <w:r w:rsidR="00B605EC">
        <w:rPr>
          <w:lang w:val="fi-FI"/>
        </w:rPr>
        <w:t>t</w:t>
      </w:r>
      <w:r>
        <w:rPr>
          <w:lang w:val="fi-FI"/>
        </w:rPr>
        <w:t xml:space="preserve">ä ja </w:t>
      </w:r>
      <w:r w:rsidR="00B605EC">
        <w:rPr>
          <w:lang w:val="fi-FI"/>
        </w:rPr>
        <w:t xml:space="preserve">kertomalla, </w:t>
      </w:r>
      <w:r>
        <w:rPr>
          <w:lang w:val="fi-FI"/>
        </w:rPr>
        <w:t xml:space="preserve">miksi kerätyt tiedot ovat tarpeen projektissa/opinnäytetyössä. </w:t>
      </w:r>
    </w:p>
    <w:p w14:paraId="2DF67311" w14:textId="77777777" w:rsidR="008D1D29" w:rsidRDefault="008D1D29" w:rsidP="008D1D29">
      <w:pPr>
        <w:pStyle w:val="ListParagraph"/>
        <w:numPr>
          <w:ilvl w:val="0"/>
          <w:numId w:val="27"/>
        </w:numPr>
        <w:rPr>
          <w:b/>
          <w:lang w:val="sv-FI"/>
        </w:rPr>
      </w:pPr>
      <w:r>
        <w:rPr>
          <w:b/>
          <w:lang w:val="sv-FI"/>
        </w:rPr>
        <w:t xml:space="preserve">Henkilötietojen käsittelyn oikeusperuste </w:t>
      </w:r>
    </w:p>
    <w:p w14:paraId="67B18CF1" w14:textId="5812E141" w:rsidR="008D1D29" w:rsidRDefault="008D1D29" w:rsidP="008D1D29">
      <w:pPr>
        <w:pStyle w:val="ListParagraph"/>
        <w:ind w:left="1134"/>
        <w:rPr>
          <w:lang w:val="fi-FI"/>
        </w:rPr>
      </w:pPr>
      <w:r>
        <w:rPr>
          <w:lang w:val="fi-FI"/>
        </w:rPr>
        <w:t>Mainitse mikä EU:n tietosuoja-asetuksen 6 artiklan mukainen käsittelyperuste</w:t>
      </w:r>
      <w:r w:rsidR="00B605EC">
        <w:rPr>
          <w:lang w:val="fi-FI"/>
        </w:rPr>
        <w:t xml:space="preserve"> </w:t>
      </w:r>
      <w:r>
        <w:rPr>
          <w:lang w:val="fi-FI"/>
        </w:rPr>
        <w:t xml:space="preserve">soveltuu tässä tapauksessa. </w:t>
      </w:r>
    </w:p>
    <w:p w14:paraId="0072DBE1" w14:textId="02E44450" w:rsidR="008D1D29" w:rsidRDefault="008D1D29" w:rsidP="008D1D29">
      <w:pPr>
        <w:pStyle w:val="ListParagraph"/>
        <w:ind w:left="1134"/>
        <w:rPr>
          <w:lang w:val="fi-FI"/>
        </w:rPr>
      </w:pPr>
      <w:r>
        <w:rPr>
          <w:lang w:val="fi-FI"/>
        </w:rPr>
        <w:t xml:space="preserve">Vaihtoehdot ovat osallistujan suostumus, sopimuksen täytäntöönpano, lakisääteisen velvoitteen noudattaminen, </w:t>
      </w:r>
      <w:r w:rsidR="003D5E66">
        <w:rPr>
          <w:lang w:val="fi-FI"/>
        </w:rPr>
        <w:t xml:space="preserve">elintärkeiden etujen suojaaminen, yleistä etua koskevan tehtävän suorittaminen </w:t>
      </w:r>
      <w:r w:rsidR="00B605EC">
        <w:rPr>
          <w:lang w:val="fi-FI"/>
        </w:rPr>
        <w:t xml:space="preserve">(mukaan lukien tieteellinen tutkimus) </w:t>
      </w:r>
      <w:r w:rsidR="003D5E66">
        <w:rPr>
          <w:lang w:val="fi-FI"/>
        </w:rPr>
        <w:t xml:space="preserve">tai julkisen vallan käyttäminen ja oikeutettu etu. </w:t>
      </w:r>
    </w:p>
    <w:p w14:paraId="0DF2C5E3" w14:textId="6C9CFFF2" w:rsidR="003D5E66" w:rsidRDefault="003D5E66" w:rsidP="008D1D29">
      <w:pPr>
        <w:pStyle w:val="ListParagraph"/>
        <w:ind w:left="1134"/>
        <w:rPr>
          <w:lang w:val="fi-FI"/>
        </w:rPr>
      </w:pPr>
      <w:r>
        <w:rPr>
          <w:lang w:val="fi-FI"/>
        </w:rPr>
        <w:t xml:space="preserve">Yleisen käsittelyperuste opiskelijoiden projekteissa ja opinnäytetöissä on osallistujan suostumus. </w:t>
      </w:r>
      <w:r w:rsidR="00B605EC">
        <w:rPr>
          <w:lang w:val="fi-FI"/>
        </w:rPr>
        <w:t xml:space="preserve">Maisteritason töiden osalta yleisen edun mukainen tieteellinen tutkimus voi olla käsittelyn oikeusperuste. </w:t>
      </w:r>
      <w:r w:rsidR="00B605EC" w:rsidRPr="00B605EC">
        <w:rPr>
          <w:lang w:val="fi-FI"/>
        </w:rPr>
        <w:t xml:space="preserve"> </w:t>
      </w:r>
      <w:r>
        <w:rPr>
          <w:lang w:val="fi-FI"/>
        </w:rPr>
        <w:t xml:space="preserve">Jos jokin muu käsittelyperuste </w:t>
      </w:r>
      <w:r w:rsidR="00B605EC">
        <w:rPr>
          <w:lang w:val="fi-FI"/>
        </w:rPr>
        <w:t>kuin osallistujan suostumus soveltuu mielestäsi parhaiten</w:t>
      </w:r>
      <w:r>
        <w:rPr>
          <w:lang w:val="fi-FI"/>
        </w:rPr>
        <w:t xml:space="preserve">, keskustele ensin ohjaajasi kanssa, </w:t>
      </w:r>
      <w:r w:rsidRPr="008D1D29">
        <w:rPr>
          <w:lang w:val="fi-FI"/>
        </w:rPr>
        <w:t>hän voi tarvittaessa pyytää neuvoa Arcadan tietosuojavastaavalta.</w:t>
      </w:r>
    </w:p>
    <w:p w14:paraId="080CDB2E" w14:textId="704128C2" w:rsidR="003224F8" w:rsidRPr="00776B86" w:rsidRDefault="003224F8" w:rsidP="003224F8">
      <w:pPr>
        <w:pStyle w:val="ListParagraph"/>
        <w:ind w:left="1080"/>
        <w:rPr>
          <w:lang w:val="fi-FI"/>
        </w:rPr>
      </w:pPr>
      <w:r w:rsidRPr="003224F8">
        <w:rPr>
          <w:lang w:val="fi-FI"/>
        </w:rPr>
        <w:t xml:space="preserve">Jos käsittelet arkaluontoisia henkilötietoja (ks. kohta 5), sinulla tullee olla myös EU:n tietosuoja-asetuksen 9 artiklan mukainen käsittelyperuste.  </w:t>
      </w:r>
    </w:p>
    <w:p w14:paraId="2AC90D73" w14:textId="77777777" w:rsidR="008D1D29" w:rsidRPr="008D1D29" w:rsidRDefault="008D1D29" w:rsidP="008D1D29">
      <w:pPr>
        <w:spacing w:after="0" w:line="240" w:lineRule="auto"/>
        <w:rPr>
          <w:rFonts w:ascii="Times New Roman" w:eastAsia="Times New Roman" w:hAnsi="Times New Roman"/>
          <w:vanish/>
          <w:sz w:val="24"/>
          <w:szCs w:val="24"/>
        </w:rPr>
      </w:pPr>
    </w:p>
    <w:p w14:paraId="0C1487F4" w14:textId="77777777" w:rsidR="008D1D29" w:rsidRPr="00C0507C" w:rsidRDefault="008D1D29" w:rsidP="008D1D29">
      <w:pPr>
        <w:pStyle w:val="ListParagraph"/>
        <w:numPr>
          <w:ilvl w:val="0"/>
          <w:numId w:val="27"/>
        </w:numPr>
        <w:rPr>
          <w:b/>
          <w:lang w:val="fi-FI"/>
        </w:rPr>
      </w:pPr>
      <w:r>
        <w:rPr>
          <w:b/>
          <w:lang w:val="fi-FI"/>
        </w:rPr>
        <w:t xml:space="preserve">Käsiteltävät henkilötietoryhmät ja niiden säilytysajat </w:t>
      </w:r>
      <w:bookmarkStart w:id="0" w:name="_GoBack"/>
      <w:bookmarkEnd w:id="0"/>
    </w:p>
    <w:p w14:paraId="0AB0454E" w14:textId="5C66F0D1" w:rsidR="008D1D29" w:rsidRPr="003E01D6" w:rsidRDefault="003D5E66" w:rsidP="003D5E66">
      <w:pPr>
        <w:ind w:left="1080"/>
        <w:rPr>
          <w:lang w:val="fi-FI"/>
        </w:rPr>
      </w:pPr>
      <w:r>
        <w:rPr>
          <w:lang w:val="fi-FI"/>
        </w:rPr>
        <w:lastRenderedPageBreak/>
        <w:t xml:space="preserve">Listaa ne osallistujien henkilötiedot, jotka keräät ja käsittelet, esim. nimi, sähköpostiosoite, sukupuoli, ikä. </w:t>
      </w:r>
    </w:p>
    <w:p w14:paraId="365AF854" w14:textId="4B676334" w:rsidR="00BE0C59" w:rsidRDefault="003D5E66" w:rsidP="00BE0C59">
      <w:pPr>
        <w:pStyle w:val="ListParagraph"/>
        <w:ind w:left="1134"/>
        <w:rPr>
          <w:lang w:val="fi-FI"/>
        </w:rPr>
      </w:pPr>
      <w:r>
        <w:rPr>
          <w:lang w:val="fi-FI"/>
        </w:rPr>
        <w:t>Jos käsittelet arkaluontoisia henkilötietoja (r</w:t>
      </w:r>
      <w:r w:rsidRPr="006A4BBE">
        <w:rPr>
          <w:lang w:val="fi-FI"/>
        </w:rPr>
        <w:t>otu tai etni</w:t>
      </w:r>
      <w:r>
        <w:rPr>
          <w:lang w:val="fi-FI"/>
        </w:rPr>
        <w:t xml:space="preserve">nen alkuperä, poliittiset mielipiteet, uskonnollinen tai filosofinen vakaumus, ammattiliiton jäsenyys, geneettiset tiedot, </w:t>
      </w:r>
      <w:r w:rsidR="00BE0C59">
        <w:rPr>
          <w:lang w:val="fi-FI"/>
        </w:rPr>
        <w:t xml:space="preserve">tiedot seksuaalisesta käyttäytymisestä tai suuntautumisesta) keskustele ensin ohjaajasi kanssa, </w:t>
      </w:r>
      <w:r w:rsidR="00BE0C59" w:rsidRPr="008D1D29">
        <w:rPr>
          <w:lang w:val="fi-FI"/>
        </w:rPr>
        <w:t>hän voi tarvittaessa pyytää neuvoa Arcadan tietosuojavastaavalta.</w:t>
      </w:r>
    </w:p>
    <w:p w14:paraId="371B2CA0" w14:textId="0444C476" w:rsidR="008D1D29" w:rsidRPr="00996721" w:rsidRDefault="00BE0C59" w:rsidP="003D5E66">
      <w:pPr>
        <w:pStyle w:val="ListParagraph"/>
        <w:ind w:left="1134"/>
        <w:rPr>
          <w:lang w:val="fi-FI"/>
        </w:rPr>
      </w:pPr>
      <w:r>
        <w:rPr>
          <w:lang w:val="fi-FI"/>
        </w:rPr>
        <w:t xml:space="preserve">Mainitse kuinka kauan henkilötietoja säilytetään. </w:t>
      </w:r>
      <w:r w:rsidR="00A61286">
        <w:rPr>
          <w:lang w:val="fi-FI"/>
        </w:rPr>
        <w:t xml:space="preserve">Jos henkilötietoja ei tuhota vaan ne arkistoidaan, kerro minne ja miten pitkäksi aikaa. </w:t>
      </w:r>
    </w:p>
    <w:p w14:paraId="16CB6FF1" w14:textId="77777777" w:rsidR="008D1D29" w:rsidRPr="00BE0C59" w:rsidRDefault="008D1D29" w:rsidP="008D1D29">
      <w:pPr>
        <w:pStyle w:val="ListParagraph"/>
        <w:numPr>
          <w:ilvl w:val="0"/>
          <w:numId w:val="27"/>
        </w:numPr>
        <w:rPr>
          <w:b/>
          <w:lang w:val="fi-FI"/>
        </w:rPr>
      </w:pPr>
      <w:r w:rsidRPr="00BE0C59">
        <w:rPr>
          <w:b/>
          <w:lang w:val="fi-FI"/>
        </w:rPr>
        <w:t>Tietolähteet</w:t>
      </w:r>
    </w:p>
    <w:p w14:paraId="15923EDB" w14:textId="6A129EAD" w:rsidR="008D1D29" w:rsidRPr="00FF7D98" w:rsidRDefault="00BE0C59" w:rsidP="008D1D29">
      <w:pPr>
        <w:pStyle w:val="ListParagraph"/>
        <w:ind w:left="1134"/>
        <w:rPr>
          <w:lang w:val="fi-FI"/>
        </w:rPr>
      </w:pPr>
      <w:r>
        <w:rPr>
          <w:lang w:val="fi-FI"/>
        </w:rPr>
        <w:t xml:space="preserve">Kerro mistä olet saanut henkilötiedot, sekä osallistujien yhteystiedot, että tiedot, jotka keräät osallistujilta. </w:t>
      </w:r>
    </w:p>
    <w:p w14:paraId="268203EB" w14:textId="429B9E81" w:rsidR="008D1D29" w:rsidRPr="00324447" w:rsidRDefault="00A61286" w:rsidP="008D1D29">
      <w:pPr>
        <w:pStyle w:val="ListParagraph"/>
        <w:numPr>
          <w:ilvl w:val="0"/>
          <w:numId w:val="27"/>
        </w:numPr>
        <w:rPr>
          <w:b/>
          <w:lang w:val="fi-FI"/>
        </w:rPr>
      </w:pPr>
      <w:r>
        <w:rPr>
          <w:b/>
          <w:lang w:val="fi-FI"/>
        </w:rPr>
        <w:t>Henkilötietojen luovuttaminen</w:t>
      </w:r>
    </w:p>
    <w:p w14:paraId="4CE3A1AF" w14:textId="77777777" w:rsidR="00A61286" w:rsidRDefault="00BE0C59" w:rsidP="008D1D29">
      <w:pPr>
        <w:pStyle w:val="ListParagraph"/>
        <w:ind w:left="1080"/>
        <w:rPr>
          <w:lang w:val="fi-FI"/>
        </w:rPr>
      </w:pPr>
      <w:r>
        <w:rPr>
          <w:lang w:val="fi-FI"/>
        </w:rPr>
        <w:t xml:space="preserve">Opiskelijoiden projekteissa ja opinnäytetöissä ei yleensä luovuteta henkilötietoja, vaan sinä opiskelijana olet ainoa, joka käsittelee tietoja. Jos kuitenkin luovutat henkilötietoja muille, kerro kenelle ja miksi. </w:t>
      </w:r>
    </w:p>
    <w:p w14:paraId="0E170BB3" w14:textId="72C07FBF" w:rsidR="00BE0C59" w:rsidRDefault="00BE0C59" w:rsidP="008D1D29">
      <w:pPr>
        <w:pStyle w:val="ListParagraph"/>
        <w:ind w:left="1080"/>
        <w:rPr>
          <w:lang w:val="fi-FI"/>
        </w:rPr>
      </w:pPr>
      <w:r>
        <w:rPr>
          <w:lang w:val="fi-FI"/>
        </w:rPr>
        <w:t xml:space="preserve">Jos tietoja </w:t>
      </w:r>
      <w:r w:rsidR="00A61286">
        <w:rPr>
          <w:lang w:val="fi-FI"/>
        </w:rPr>
        <w:t>siirretään</w:t>
      </w:r>
      <w:r>
        <w:rPr>
          <w:lang w:val="fi-FI"/>
        </w:rPr>
        <w:t xml:space="preserve"> EU:n ja ETA-alueen ulkopuolelle, keskustele ensin ohjaajasi kanssa, </w:t>
      </w:r>
      <w:r w:rsidRPr="008D1D29">
        <w:rPr>
          <w:lang w:val="fi-FI"/>
        </w:rPr>
        <w:t>hän voi tarvittaessa pyytää neuvoa Arcadan tietosuojavastaavalta</w:t>
      </w:r>
      <w:r>
        <w:rPr>
          <w:lang w:val="fi-FI"/>
        </w:rPr>
        <w:t>.</w:t>
      </w:r>
    </w:p>
    <w:p w14:paraId="6F05F439" w14:textId="77777777" w:rsidR="008D1D29" w:rsidRDefault="008D1D29" w:rsidP="008D1D29">
      <w:pPr>
        <w:pStyle w:val="ListParagraph"/>
        <w:numPr>
          <w:ilvl w:val="0"/>
          <w:numId w:val="27"/>
        </w:numPr>
        <w:rPr>
          <w:b/>
          <w:lang w:val="sv-FI"/>
        </w:rPr>
      </w:pPr>
      <w:r>
        <w:rPr>
          <w:b/>
          <w:lang w:val="sv-FI"/>
        </w:rPr>
        <w:t xml:space="preserve">Henkilötietojen suojauksen perusteet </w:t>
      </w:r>
    </w:p>
    <w:p w14:paraId="3EB1B099" w14:textId="6C4BD401" w:rsidR="008D1D29" w:rsidRPr="003E01D6" w:rsidRDefault="00BE0C59" w:rsidP="00BE0C59">
      <w:pPr>
        <w:pStyle w:val="ListParagraph"/>
        <w:ind w:left="1080"/>
        <w:rPr>
          <w:lang w:val="fi-FI"/>
        </w:rPr>
      </w:pPr>
      <w:r>
        <w:rPr>
          <w:lang w:val="fi-FI"/>
        </w:rPr>
        <w:t>Kerro, miten henkilötietoja sisältävää aineistoa suojataan, niin että asiattomat eivät saa siihen pääsyä. Kuvaa sekä miten s</w:t>
      </w:r>
      <w:r w:rsidR="008D1D29" w:rsidRPr="00324447">
        <w:rPr>
          <w:lang w:val="fi-FI"/>
        </w:rPr>
        <w:t>ähköisessä muodossa oleva aineisto säilytetään</w:t>
      </w:r>
      <w:r>
        <w:rPr>
          <w:lang w:val="fi-FI"/>
        </w:rPr>
        <w:t xml:space="preserve"> (esimerkiksi kenen tietokoneella, onko tietokoneen käyttö rajattu salasanoilla, ovatko tiedostot salasanasuojattuja</w:t>
      </w:r>
      <w:r w:rsidR="007B0EF2">
        <w:rPr>
          <w:lang w:val="fi-FI"/>
        </w:rPr>
        <w:t xml:space="preserve">, anonymisoidaanko </w:t>
      </w:r>
      <w:r w:rsidR="00AE0593">
        <w:rPr>
          <w:lang w:val="fi-FI"/>
        </w:rPr>
        <w:t xml:space="preserve">vai </w:t>
      </w:r>
      <w:r w:rsidR="007B0EF2">
        <w:rPr>
          <w:lang w:val="fi-FI"/>
        </w:rPr>
        <w:t>pseudonymisoidaanko aineisto analyysivaiheessa</w:t>
      </w:r>
      <w:r>
        <w:rPr>
          <w:lang w:val="fi-FI"/>
        </w:rPr>
        <w:t>) ja miten p</w:t>
      </w:r>
      <w:r w:rsidR="008D1D29" w:rsidRPr="00324447">
        <w:rPr>
          <w:lang w:val="fi-FI"/>
        </w:rPr>
        <w:t xml:space="preserve">aperimuodossa oleva aineisto säilytetään </w:t>
      </w:r>
      <w:r>
        <w:rPr>
          <w:lang w:val="fi-FI"/>
        </w:rPr>
        <w:t xml:space="preserve">(esimerkiksi lukitussa kaapissa lukituissa tiloissa). </w:t>
      </w:r>
    </w:p>
    <w:p w14:paraId="41D0C608" w14:textId="77777777" w:rsidR="008D1D29" w:rsidRDefault="008D1D29" w:rsidP="008D1D29">
      <w:pPr>
        <w:pStyle w:val="ListParagraph"/>
        <w:numPr>
          <w:ilvl w:val="0"/>
          <w:numId w:val="27"/>
        </w:numPr>
        <w:rPr>
          <w:b/>
          <w:lang w:val="sv-FI"/>
        </w:rPr>
      </w:pPr>
      <w:r>
        <w:rPr>
          <w:b/>
          <w:lang w:val="sv-FI"/>
        </w:rPr>
        <w:t xml:space="preserve">Automatisoitu päätöksenteko </w:t>
      </w:r>
    </w:p>
    <w:p w14:paraId="67B0B716" w14:textId="2B9547F7" w:rsidR="00BE0C59" w:rsidRPr="00BE0C59" w:rsidRDefault="00BE0C59" w:rsidP="00BE0C59">
      <w:pPr>
        <w:pStyle w:val="ListParagraph"/>
        <w:ind w:left="1080"/>
        <w:rPr>
          <w:lang w:val="fi-FI"/>
        </w:rPr>
      </w:pPr>
      <w:r>
        <w:rPr>
          <w:lang w:val="fi-FI"/>
        </w:rPr>
        <w:t xml:space="preserve">Opiskelijoiden projekteihin ja opinnäytetöihin ei yleens liity, </w:t>
      </w:r>
      <w:r w:rsidRPr="00BE0C59">
        <w:rPr>
          <w:lang w:val="fi-FI"/>
        </w:rPr>
        <w:t xml:space="preserve">automatisoitua päätöksentekoa eli päätöksiä, jotka tehdään ainoastaan automaattisen tietojenkäsittelyn avulla ja joista aiheutuu tutkittaville oikeusvaikutuksia tai muita merkittäviä vaikutuksia. Mainitse tällöin ”Automatisoituja päätöksiä ei tehdä”. </w:t>
      </w:r>
    </w:p>
    <w:p w14:paraId="0F55F55A" w14:textId="35C2A0D3" w:rsidR="008D1D29" w:rsidRDefault="00A61286" w:rsidP="008D1D29">
      <w:pPr>
        <w:pStyle w:val="ListParagraph"/>
        <w:numPr>
          <w:ilvl w:val="0"/>
          <w:numId w:val="27"/>
        </w:numPr>
        <w:rPr>
          <w:b/>
          <w:lang w:val="sv-FI"/>
        </w:rPr>
      </w:pPr>
      <w:r>
        <w:rPr>
          <w:b/>
          <w:lang w:val="sv-FI"/>
        </w:rPr>
        <w:t>Osallistujan</w:t>
      </w:r>
      <w:r w:rsidR="008D1D29">
        <w:rPr>
          <w:b/>
          <w:lang w:val="sv-FI"/>
        </w:rPr>
        <w:t xml:space="preserve"> oikeudet </w:t>
      </w:r>
    </w:p>
    <w:p w14:paraId="2C76F6C6" w14:textId="0F826E4A" w:rsidR="00851037" w:rsidRPr="00851037" w:rsidRDefault="00851037" w:rsidP="00851037">
      <w:pPr>
        <w:shd w:val="clear" w:color="auto" w:fill="FFFFFF"/>
        <w:spacing w:before="100" w:beforeAutospacing="1" w:after="100" w:afterAutospacing="1"/>
        <w:ind w:left="513" w:firstLine="567"/>
        <w:rPr>
          <w:rFonts w:eastAsia="Times New Roman" w:cs="Arial"/>
          <w:szCs w:val="20"/>
          <w:lang w:val="fi-FI"/>
        </w:rPr>
      </w:pPr>
      <w:r w:rsidRPr="00851037">
        <w:rPr>
          <w:rFonts w:eastAsia="Times New Roman" w:cs="Arial"/>
          <w:szCs w:val="20"/>
          <w:lang w:val="fi-FI"/>
        </w:rPr>
        <w:t xml:space="preserve">Osallistujalla on seuraavat oikeudet: </w:t>
      </w:r>
    </w:p>
    <w:p w14:paraId="6AE5E44A" w14:textId="79847799" w:rsidR="00851037" w:rsidRDefault="00851037" w:rsidP="00851037">
      <w:pPr>
        <w:pStyle w:val="ListParagraph"/>
        <w:numPr>
          <w:ilvl w:val="0"/>
          <w:numId w:val="33"/>
        </w:numPr>
        <w:shd w:val="clear" w:color="auto" w:fill="FFFFFF"/>
        <w:spacing w:before="100" w:beforeAutospacing="1" w:after="100" w:afterAutospacing="1"/>
        <w:rPr>
          <w:rFonts w:eastAsia="Times New Roman" w:cs="Arial"/>
          <w:szCs w:val="20"/>
          <w:lang w:val="fi-FI"/>
        </w:rPr>
      </w:pPr>
      <w:r w:rsidRPr="00851037">
        <w:rPr>
          <w:rFonts w:eastAsia="Times New Roman" w:cs="Arial"/>
          <w:szCs w:val="20"/>
          <w:lang w:val="fi-FI"/>
        </w:rPr>
        <w:t>oikeus saada informaatiota henkilötietojen käsittelystä</w:t>
      </w:r>
    </w:p>
    <w:p w14:paraId="22154ABC" w14:textId="77777777" w:rsidR="00851037" w:rsidRPr="00851037" w:rsidRDefault="00851037" w:rsidP="004256E7">
      <w:pPr>
        <w:pStyle w:val="ListParagraph"/>
        <w:numPr>
          <w:ilvl w:val="0"/>
          <w:numId w:val="33"/>
        </w:numPr>
        <w:shd w:val="clear" w:color="auto" w:fill="FFFFFF"/>
        <w:spacing w:before="100" w:beforeAutospacing="1" w:after="100" w:afterAutospacing="1"/>
        <w:rPr>
          <w:rFonts w:eastAsia="Times New Roman" w:cs="Arial"/>
          <w:szCs w:val="20"/>
          <w:lang w:val="fi-FI"/>
        </w:rPr>
      </w:pPr>
      <w:r w:rsidRPr="00851037">
        <w:rPr>
          <w:rFonts w:eastAsia="Times New Roman" w:cs="Arial"/>
          <w:szCs w:val="20"/>
        </w:rPr>
        <w:t>oikeus saada pääsy tietoihin</w:t>
      </w:r>
    </w:p>
    <w:p w14:paraId="4A64B8DC" w14:textId="55F1A6C7" w:rsidR="00851037" w:rsidRPr="00851037" w:rsidRDefault="00851037" w:rsidP="004256E7">
      <w:pPr>
        <w:pStyle w:val="ListParagraph"/>
        <w:numPr>
          <w:ilvl w:val="0"/>
          <w:numId w:val="33"/>
        </w:numPr>
        <w:shd w:val="clear" w:color="auto" w:fill="FFFFFF"/>
        <w:spacing w:before="100" w:beforeAutospacing="1" w:after="100" w:afterAutospacing="1"/>
        <w:rPr>
          <w:rFonts w:eastAsia="Times New Roman" w:cs="Arial"/>
          <w:szCs w:val="20"/>
          <w:lang w:val="fi-FI"/>
        </w:rPr>
      </w:pPr>
      <w:r w:rsidRPr="00851037">
        <w:rPr>
          <w:rFonts w:eastAsia="Times New Roman" w:cs="Arial"/>
          <w:szCs w:val="20"/>
          <w:lang w:val="fi-FI"/>
        </w:rPr>
        <w:t xml:space="preserve">oikeus oikaista tietoja </w:t>
      </w:r>
    </w:p>
    <w:p w14:paraId="1514A7BE" w14:textId="32980CA4" w:rsidR="00851037" w:rsidRPr="00851037" w:rsidRDefault="00851037" w:rsidP="00851037">
      <w:pPr>
        <w:pStyle w:val="ListParagraph"/>
        <w:numPr>
          <w:ilvl w:val="0"/>
          <w:numId w:val="33"/>
        </w:numPr>
        <w:shd w:val="clear" w:color="auto" w:fill="FFFFFF"/>
        <w:spacing w:before="100" w:beforeAutospacing="1" w:after="100" w:afterAutospacing="1"/>
        <w:rPr>
          <w:rFonts w:eastAsia="Times New Roman" w:cs="Arial"/>
          <w:szCs w:val="20"/>
          <w:lang w:val="fi-FI"/>
        </w:rPr>
      </w:pPr>
      <w:r w:rsidRPr="00851037">
        <w:rPr>
          <w:rFonts w:eastAsia="Times New Roman" w:cs="Arial"/>
          <w:szCs w:val="20"/>
          <w:lang w:val="fi-FI"/>
        </w:rPr>
        <w:t xml:space="preserve">oikeus poistaa tiedot </w:t>
      </w:r>
    </w:p>
    <w:p w14:paraId="5473D301" w14:textId="77777777" w:rsidR="00851037" w:rsidRPr="00851037" w:rsidRDefault="00851037" w:rsidP="00851037">
      <w:pPr>
        <w:pStyle w:val="ListParagraph"/>
        <w:numPr>
          <w:ilvl w:val="0"/>
          <w:numId w:val="33"/>
        </w:numPr>
        <w:shd w:val="clear" w:color="auto" w:fill="FFFFFF"/>
        <w:spacing w:before="100" w:beforeAutospacing="1" w:after="100" w:afterAutospacing="1"/>
        <w:rPr>
          <w:rFonts w:eastAsia="Times New Roman" w:cs="Arial"/>
          <w:szCs w:val="20"/>
          <w:lang w:val="fi-FI"/>
        </w:rPr>
      </w:pPr>
      <w:r w:rsidRPr="00851037">
        <w:rPr>
          <w:rFonts w:eastAsia="Times New Roman" w:cs="Arial"/>
          <w:szCs w:val="20"/>
          <w:lang w:val="fi-FI"/>
        </w:rPr>
        <w:t>oikeus peruuttaa suostumus</w:t>
      </w:r>
    </w:p>
    <w:p w14:paraId="7A72A2EE" w14:textId="0E29BC15" w:rsidR="00851037" w:rsidRPr="00851037" w:rsidRDefault="00851037" w:rsidP="00851037">
      <w:pPr>
        <w:pStyle w:val="ListParagraph"/>
        <w:numPr>
          <w:ilvl w:val="0"/>
          <w:numId w:val="33"/>
        </w:numPr>
        <w:shd w:val="clear" w:color="auto" w:fill="FFFFFF"/>
        <w:spacing w:before="100" w:beforeAutospacing="1" w:after="100" w:afterAutospacing="1"/>
        <w:rPr>
          <w:rFonts w:eastAsia="Times New Roman" w:cs="Arial"/>
          <w:szCs w:val="20"/>
          <w:lang w:val="fi-FI"/>
        </w:rPr>
      </w:pPr>
      <w:r w:rsidRPr="00851037">
        <w:rPr>
          <w:rFonts w:eastAsia="Times New Roman" w:cs="Arial"/>
          <w:szCs w:val="20"/>
          <w:lang w:val="fi-FI"/>
        </w:rPr>
        <w:t xml:space="preserve">oikeus rajoittaa tietojen käsittelyä </w:t>
      </w:r>
    </w:p>
    <w:p w14:paraId="1AE16EF0" w14:textId="77777777" w:rsidR="00851037" w:rsidRPr="00851037" w:rsidRDefault="00851037" w:rsidP="00851037">
      <w:pPr>
        <w:pStyle w:val="ListParagraph"/>
        <w:numPr>
          <w:ilvl w:val="0"/>
          <w:numId w:val="33"/>
        </w:numPr>
        <w:shd w:val="clear" w:color="auto" w:fill="FFFFFF"/>
        <w:spacing w:before="100" w:beforeAutospacing="1" w:after="100" w:afterAutospacing="1"/>
        <w:rPr>
          <w:rFonts w:eastAsia="Times New Roman" w:cs="Arial"/>
          <w:szCs w:val="20"/>
          <w:lang w:val="fi-FI"/>
        </w:rPr>
      </w:pPr>
      <w:r w:rsidRPr="00851037">
        <w:rPr>
          <w:rFonts w:eastAsia="Times New Roman" w:cs="Arial"/>
          <w:szCs w:val="20"/>
          <w:lang w:val="fi-FI"/>
        </w:rPr>
        <w:t>oikeus siirtää tiedot järjestelmästä toiseen</w:t>
      </w:r>
    </w:p>
    <w:p w14:paraId="5569A502" w14:textId="77777777" w:rsidR="00851037" w:rsidRPr="00851037" w:rsidRDefault="00851037" w:rsidP="00851037">
      <w:pPr>
        <w:pStyle w:val="ListParagraph"/>
        <w:numPr>
          <w:ilvl w:val="0"/>
          <w:numId w:val="33"/>
        </w:numPr>
        <w:shd w:val="clear" w:color="auto" w:fill="FFFFFF"/>
        <w:spacing w:before="100" w:beforeAutospacing="1" w:after="100" w:afterAutospacing="1"/>
        <w:rPr>
          <w:rFonts w:eastAsia="Times New Roman" w:cs="Arial"/>
          <w:szCs w:val="20"/>
          <w:lang w:val="fi-FI"/>
        </w:rPr>
      </w:pPr>
      <w:r w:rsidRPr="00851037">
        <w:rPr>
          <w:rFonts w:eastAsia="Times New Roman" w:cs="Arial"/>
          <w:szCs w:val="20"/>
          <w:lang w:val="fi-FI"/>
        </w:rPr>
        <w:lastRenderedPageBreak/>
        <w:t>oikeus sallia automaattinen päätöksenteko (mukaan lukien profilointi) nimenomaisella suostumuksellaan</w:t>
      </w:r>
    </w:p>
    <w:p w14:paraId="50EC23EE" w14:textId="57394CA1" w:rsidR="00851037" w:rsidRDefault="00851037" w:rsidP="00851037">
      <w:pPr>
        <w:pStyle w:val="ListParagraph"/>
        <w:numPr>
          <w:ilvl w:val="0"/>
          <w:numId w:val="33"/>
        </w:numPr>
        <w:shd w:val="clear" w:color="auto" w:fill="FFFFFF"/>
        <w:spacing w:before="100" w:beforeAutospacing="1" w:after="100" w:afterAutospacing="1"/>
        <w:rPr>
          <w:rFonts w:eastAsia="Times New Roman" w:cs="Arial"/>
          <w:szCs w:val="20"/>
          <w:lang w:val="fi-FI"/>
        </w:rPr>
      </w:pPr>
      <w:r w:rsidRPr="00851037">
        <w:rPr>
          <w:rFonts w:eastAsia="Times New Roman" w:cs="Arial"/>
          <w:szCs w:val="20"/>
          <w:lang w:val="fi-FI"/>
        </w:rPr>
        <w:t>oikeus tehdä valitus tietosuojavaltuutetun toimistoon, mikäli hän katsoo, että henkilötietojen käsittelyssä on rikottu voimassa olevaa tietosuojalainsäädäntöä</w:t>
      </w:r>
    </w:p>
    <w:p w14:paraId="4C3D92A8" w14:textId="070B9AF0" w:rsidR="00851037" w:rsidRPr="00851037" w:rsidRDefault="00851037" w:rsidP="00851037">
      <w:pPr>
        <w:shd w:val="clear" w:color="auto" w:fill="FFFFFF"/>
        <w:spacing w:before="100" w:beforeAutospacing="1" w:after="100" w:afterAutospacing="1"/>
        <w:ind w:left="1080"/>
        <w:rPr>
          <w:rFonts w:eastAsia="Times New Roman" w:cs="Arial"/>
          <w:szCs w:val="20"/>
          <w:lang w:val="fi-FI"/>
        </w:rPr>
      </w:pPr>
      <w:r>
        <w:rPr>
          <w:rFonts w:eastAsia="Times New Roman" w:cs="Arial"/>
          <w:szCs w:val="20"/>
          <w:lang w:val="fi-FI"/>
        </w:rPr>
        <w:t xml:space="preserve">Osallistuja voi käyttää oikeuttaan ottamalla yhteyttä kohdassa 2 mainittuun yhteyshenkilöön tai yhteyshenkilöihin. </w:t>
      </w:r>
    </w:p>
    <w:p w14:paraId="1F983005" w14:textId="43C26DF2" w:rsidR="00851037" w:rsidRDefault="00851037" w:rsidP="00851037">
      <w:pPr>
        <w:pStyle w:val="ListParagraph"/>
        <w:ind w:left="1080"/>
        <w:rPr>
          <w:rStyle w:val="Hyperlink"/>
          <w:color w:val="auto"/>
          <w:lang w:val="fi-FI"/>
        </w:rPr>
      </w:pPr>
      <w:r w:rsidRPr="00E47972">
        <w:rPr>
          <w:rFonts w:eastAsia="Times New Roman" w:cs="Arial"/>
          <w:szCs w:val="20"/>
          <w:lang w:val="fi-FI"/>
        </w:rPr>
        <w:t xml:space="preserve">Jos käytät jotain muuta käsittelyperustetta kuin </w:t>
      </w:r>
      <w:r>
        <w:rPr>
          <w:rFonts w:eastAsia="Times New Roman" w:cs="Arial"/>
          <w:szCs w:val="20"/>
          <w:lang w:val="fi-FI"/>
        </w:rPr>
        <w:t>suostumusta</w:t>
      </w:r>
      <w:r w:rsidRPr="00E47972">
        <w:rPr>
          <w:rFonts w:eastAsia="Times New Roman" w:cs="Arial"/>
          <w:szCs w:val="20"/>
          <w:lang w:val="fi-FI"/>
        </w:rPr>
        <w:t xml:space="preserve">, tarkista sovellettavat rekisteröidyn oikeudet tietosuojavastaavan toimiston sivuilta: </w:t>
      </w:r>
      <w:hyperlink r:id="rId8" w:history="1">
        <w:r w:rsidRPr="00E47972">
          <w:rPr>
            <w:rStyle w:val="Hyperlink"/>
            <w:color w:val="auto"/>
            <w:lang w:val="fi-FI"/>
          </w:rPr>
          <w:t>https://tietosuoja.fi/rekisteroidyn-oikeudet-eri-tilanteissa</w:t>
        </w:r>
      </w:hyperlink>
    </w:p>
    <w:p w14:paraId="1500B555" w14:textId="77777777" w:rsidR="00851037" w:rsidRPr="00851037" w:rsidRDefault="00851037" w:rsidP="00851037">
      <w:pPr>
        <w:pStyle w:val="ListParagraph"/>
        <w:ind w:left="1080"/>
        <w:rPr>
          <w:b/>
          <w:lang w:val="fi-FI"/>
        </w:rPr>
      </w:pPr>
    </w:p>
    <w:sectPr w:rsidR="00851037" w:rsidRPr="00851037" w:rsidSect="00CC2370">
      <w:headerReference w:type="default" r:id="rId9"/>
      <w:footerReference w:type="default" r:id="rId10"/>
      <w:pgSz w:w="11907" w:h="16839" w:code="9"/>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DA3FE" w14:textId="77777777" w:rsidR="00C11D6A" w:rsidRDefault="00C11D6A" w:rsidP="00682B44">
      <w:pPr>
        <w:spacing w:after="0" w:line="240" w:lineRule="auto"/>
      </w:pPr>
      <w:r>
        <w:separator/>
      </w:r>
    </w:p>
  </w:endnote>
  <w:endnote w:type="continuationSeparator" w:id="0">
    <w:p w14:paraId="1A706566" w14:textId="77777777" w:rsidR="00C11D6A" w:rsidRDefault="00C11D6A" w:rsidP="0068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5E3D" w14:textId="5B9CF589" w:rsidR="00072E72" w:rsidRDefault="00072E72" w:rsidP="002700BA">
    <w:pPr>
      <w:pStyle w:val="Footer"/>
      <w:ind w:left="-426" w:firstLine="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B56C1" w14:textId="77777777" w:rsidR="00C11D6A" w:rsidRDefault="00C11D6A" w:rsidP="00682B44">
      <w:pPr>
        <w:spacing w:after="0" w:line="240" w:lineRule="auto"/>
      </w:pPr>
      <w:r>
        <w:separator/>
      </w:r>
    </w:p>
  </w:footnote>
  <w:footnote w:type="continuationSeparator" w:id="0">
    <w:p w14:paraId="259C6AC6" w14:textId="77777777" w:rsidR="00C11D6A" w:rsidRDefault="00C11D6A" w:rsidP="0068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7684" w14:textId="05A4F1C9" w:rsidR="00682B44" w:rsidRDefault="00682B44" w:rsidP="00682B44">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C2B"/>
    <w:multiLevelType w:val="hybridMultilevel"/>
    <w:tmpl w:val="46FC9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07DF9"/>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968A9"/>
    <w:multiLevelType w:val="multilevel"/>
    <w:tmpl w:val="5A1AEB0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908" w:hanging="454"/>
      </w:pPr>
      <w:rPr>
        <w:rFonts w:ascii="Arial" w:hAnsi="Arial" w:hint="default"/>
        <w:b/>
        <w:sz w:val="24"/>
      </w:rPr>
    </w:lvl>
    <w:lvl w:ilvl="2">
      <w:start w:val="1"/>
      <w:numFmt w:val="decimal"/>
      <w:isLgl/>
      <w:lvlText w:val="%1.%2.%3."/>
      <w:lvlJc w:val="left"/>
      <w:pPr>
        <w:ind w:left="1362" w:hanging="454"/>
      </w:pPr>
      <w:rPr>
        <w:rFonts w:ascii="Arial" w:hAnsi="Arial" w:hint="default"/>
        <w:sz w:val="20"/>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abstractNum w:abstractNumId="3" w15:restartNumberingAfterBreak="0">
    <w:nsid w:val="10274C66"/>
    <w:multiLevelType w:val="multilevel"/>
    <w:tmpl w:val="7688B368"/>
    <w:lvl w:ilvl="0">
      <w:start w:val="1"/>
      <w:numFmt w:val="decimal"/>
      <w:lvlText w:val="%1."/>
      <w:lvlJc w:val="left"/>
      <w:pPr>
        <w:ind w:left="454" w:hanging="454"/>
      </w:pPr>
      <w:rPr>
        <w:rFonts w:hint="default"/>
        <w:b/>
        <w:i w:val="0"/>
      </w:rPr>
    </w:lvl>
    <w:lvl w:ilvl="1">
      <w:start w:val="1"/>
      <w:numFmt w:val="decimal"/>
      <w:isLgl/>
      <w:lvlText w:val="%1.%2."/>
      <w:lvlJc w:val="left"/>
      <w:pPr>
        <w:ind w:left="908" w:hanging="454"/>
      </w:pPr>
      <w:rPr>
        <w:rFonts w:hint="default"/>
      </w:rPr>
    </w:lvl>
    <w:lvl w:ilvl="2">
      <w:start w:val="1"/>
      <w:numFmt w:val="decimal"/>
      <w:isLgl/>
      <w:lvlText w:val="%1.%2.%3."/>
      <w:lvlJc w:val="left"/>
      <w:pPr>
        <w:ind w:left="1362" w:hanging="454"/>
      </w:pPr>
      <w:rPr>
        <w:rFonts w:hint="default"/>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abstractNum w:abstractNumId="4" w15:restartNumberingAfterBreak="0">
    <w:nsid w:val="17EF62EC"/>
    <w:multiLevelType w:val="multilevel"/>
    <w:tmpl w:val="9296165A"/>
    <w:lvl w:ilvl="0">
      <w:start w:val="1"/>
      <w:numFmt w:val="decimal"/>
      <w:lvlText w:val="%1."/>
      <w:lvlJc w:val="left"/>
      <w:pPr>
        <w:ind w:left="284" w:hanging="284"/>
      </w:pPr>
      <w:rPr>
        <w:rFonts w:hint="default"/>
        <w:b/>
      </w:rPr>
    </w:lvl>
    <w:lvl w:ilvl="1">
      <w:start w:val="1"/>
      <w:numFmt w:val="decimal"/>
      <w:isLgl/>
      <w:lvlText w:val="%1.%2."/>
      <w:lvlJc w:val="left"/>
      <w:pPr>
        <w:ind w:left="568" w:hanging="284"/>
      </w:pPr>
      <w:rPr>
        <w:rFonts w:hint="default"/>
      </w:rPr>
    </w:lvl>
    <w:lvl w:ilvl="2">
      <w:start w:val="1"/>
      <w:numFmt w:val="decimal"/>
      <w:isLgl/>
      <w:lvlText w:val="%1.%2.%3."/>
      <w:lvlJc w:val="left"/>
      <w:pPr>
        <w:ind w:left="852" w:hanging="284"/>
      </w:pPr>
      <w:rPr>
        <w:rFonts w:hint="default"/>
      </w:rPr>
    </w:lvl>
    <w:lvl w:ilvl="3">
      <w:start w:val="1"/>
      <w:numFmt w:val="decimal"/>
      <w:isLgl/>
      <w:lvlText w:val="%1.%2.%3.%4."/>
      <w:lvlJc w:val="left"/>
      <w:pPr>
        <w:ind w:left="1136" w:hanging="284"/>
      </w:pPr>
      <w:rPr>
        <w:rFonts w:hint="default"/>
      </w:rPr>
    </w:lvl>
    <w:lvl w:ilvl="4">
      <w:start w:val="1"/>
      <w:numFmt w:val="decimal"/>
      <w:isLgl/>
      <w:lvlText w:val="%1.%2.%3.%4.%5."/>
      <w:lvlJc w:val="left"/>
      <w:pPr>
        <w:ind w:left="1420" w:hanging="284"/>
      </w:pPr>
      <w:rPr>
        <w:rFonts w:hint="default"/>
      </w:rPr>
    </w:lvl>
    <w:lvl w:ilvl="5">
      <w:start w:val="1"/>
      <w:numFmt w:val="decimal"/>
      <w:isLgl/>
      <w:lvlText w:val="%1.%2.%3.%4.%5.%6."/>
      <w:lvlJc w:val="left"/>
      <w:pPr>
        <w:ind w:left="1704" w:hanging="284"/>
      </w:pPr>
      <w:rPr>
        <w:rFonts w:hint="default"/>
      </w:rPr>
    </w:lvl>
    <w:lvl w:ilvl="6">
      <w:start w:val="1"/>
      <w:numFmt w:val="decimal"/>
      <w:isLgl/>
      <w:lvlText w:val="%1.%2.%3.%4.%5.%6.%7."/>
      <w:lvlJc w:val="left"/>
      <w:pPr>
        <w:ind w:left="1988" w:hanging="284"/>
      </w:pPr>
      <w:rPr>
        <w:rFonts w:hint="default"/>
      </w:rPr>
    </w:lvl>
    <w:lvl w:ilvl="7">
      <w:start w:val="1"/>
      <w:numFmt w:val="decimal"/>
      <w:isLgl/>
      <w:lvlText w:val="%1.%2.%3.%4.%5.%6.%7.%8."/>
      <w:lvlJc w:val="left"/>
      <w:pPr>
        <w:ind w:left="2272" w:hanging="284"/>
      </w:pPr>
      <w:rPr>
        <w:rFonts w:hint="default"/>
      </w:rPr>
    </w:lvl>
    <w:lvl w:ilvl="8">
      <w:start w:val="1"/>
      <w:numFmt w:val="decimal"/>
      <w:isLgl/>
      <w:lvlText w:val="%1.%2.%3.%4.%5.%6.%7.%8.%9."/>
      <w:lvlJc w:val="left"/>
      <w:pPr>
        <w:ind w:left="2556" w:hanging="284"/>
      </w:pPr>
      <w:rPr>
        <w:rFonts w:hint="default"/>
      </w:rPr>
    </w:lvl>
  </w:abstractNum>
  <w:abstractNum w:abstractNumId="5" w15:restartNumberingAfterBreak="0">
    <w:nsid w:val="1CE652D9"/>
    <w:multiLevelType w:val="multilevel"/>
    <w:tmpl w:val="D42C1B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1617AF"/>
    <w:multiLevelType w:val="hybridMultilevel"/>
    <w:tmpl w:val="EE3ADAA4"/>
    <w:lvl w:ilvl="0" w:tplc="E6E0B644">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17626"/>
    <w:multiLevelType w:val="hybridMultilevel"/>
    <w:tmpl w:val="C49C1B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CD728F"/>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9" w15:restartNumberingAfterBreak="0">
    <w:nsid w:val="2A2A35E5"/>
    <w:multiLevelType w:val="hybridMultilevel"/>
    <w:tmpl w:val="2A705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DB5633"/>
    <w:multiLevelType w:val="hybridMultilevel"/>
    <w:tmpl w:val="9F588DFA"/>
    <w:lvl w:ilvl="0" w:tplc="346A4A98">
      <w:start w:val="1"/>
      <w:numFmt w:val="decimal"/>
      <w:lvlText w:val="%1)"/>
      <w:lvlJc w:val="left"/>
      <w:pPr>
        <w:ind w:left="1440" w:hanging="360"/>
      </w:pPr>
      <w:rPr>
        <w:rFonts w:ascii="Arial" w:eastAsia="Calibri" w:hAnsi="Arial"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DE0391"/>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510928"/>
    <w:multiLevelType w:val="multilevel"/>
    <w:tmpl w:val="953CB6A8"/>
    <w:lvl w:ilvl="0">
      <w:start w:val="1"/>
      <w:numFmt w:val="decimal"/>
      <w:pStyle w:val="Rubrikmednumrering"/>
      <w:lvlText w:val="%1."/>
      <w:lvlJc w:val="left"/>
      <w:pPr>
        <w:ind w:left="360" w:hanging="360"/>
      </w:pPr>
      <w:rPr>
        <w:rFonts w:hint="default"/>
        <w:b/>
        <w:i w:val="0"/>
        <w:sz w:val="28"/>
      </w:rPr>
    </w:lvl>
    <w:lvl w:ilvl="1">
      <w:start w:val="1"/>
      <w:numFmt w:val="decimal"/>
      <w:pStyle w:val="Rubrikmednumrering2"/>
      <w:isLgl/>
      <w:lvlText w:val="%1.%2."/>
      <w:lvlJc w:val="left"/>
      <w:pPr>
        <w:ind w:left="454" w:hanging="454"/>
      </w:pPr>
      <w:rPr>
        <w:rFonts w:ascii="Arial" w:hAnsi="Arial" w:hint="default"/>
        <w:b/>
        <w:sz w:val="24"/>
      </w:rPr>
    </w:lvl>
    <w:lvl w:ilvl="2">
      <w:start w:val="1"/>
      <w:numFmt w:val="decimal"/>
      <w:pStyle w:val="Rubrikmednumrering3"/>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3" w15:restartNumberingAfterBreak="0">
    <w:nsid w:val="3C6A5BEE"/>
    <w:multiLevelType w:val="hybridMultilevel"/>
    <w:tmpl w:val="59D6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C62AA"/>
    <w:multiLevelType w:val="multilevel"/>
    <w:tmpl w:val="897A93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FA1DA5"/>
    <w:multiLevelType w:val="hybridMultilevel"/>
    <w:tmpl w:val="882437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A1066C"/>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7" w15:restartNumberingAfterBreak="0">
    <w:nsid w:val="4A9737D7"/>
    <w:multiLevelType w:val="multilevel"/>
    <w:tmpl w:val="BDA029B6"/>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8" w15:restartNumberingAfterBreak="0">
    <w:nsid w:val="4D417925"/>
    <w:multiLevelType w:val="multilevel"/>
    <w:tmpl w:val="FF784ED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9" w15:restartNumberingAfterBreak="0">
    <w:nsid w:val="50EF3372"/>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091512"/>
    <w:multiLevelType w:val="multilevel"/>
    <w:tmpl w:val="F968B4C6"/>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21" w15:restartNumberingAfterBreak="0">
    <w:nsid w:val="5DDC1942"/>
    <w:multiLevelType w:val="hybridMultilevel"/>
    <w:tmpl w:val="FB802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B5EE6"/>
    <w:multiLevelType w:val="hybridMultilevel"/>
    <w:tmpl w:val="EED29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D6939"/>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24" w15:restartNumberingAfterBreak="0">
    <w:nsid w:val="70331C37"/>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25" w15:restartNumberingAfterBreak="0">
    <w:nsid w:val="747E5BA0"/>
    <w:multiLevelType w:val="multilevel"/>
    <w:tmpl w:val="AD646628"/>
    <w:lvl w:ilvl="0">
      <w:start w:val="1"/>
      <w:numFmt w:val="bullet"/>
      <w:lvlText w:val=""/>
      <w:lvlJc w:val="left"/>
      <w:pPr>
        <w:tabs>
          <w:tab w:val="num" w:pos="2943"/>
        </w:tabs>
        <w:ind w:left="2943" w:hanging="360"/>
      </w:pPr>
      <w:rPr>
        <w:rFonts w:ascii="Symbol" w:hAnsi="Symbol" w:hint="default"/>
        <w:sz w:val="20"/>
      </w:rPr>
    </w:lvl>
    <w:lvl w:ilvl="1">
      <w:start w:val="1"/>
      <w:numFmt w:val="bullet"/>
      <w:lvlText w:val=""/>
      <w:lvlJc w:val="left"/>
      <w:pPr>
        <w:tabs>
          <w:tab w:val="num" w:pos="3663"/>
        </w:tabs>
        <w:ind w:left="3663" w:hanging="360"/>
      </w:pPr>
      <w:rPr>
        <w:rFonts w:ascii="Symbol" w:hAnsi="Symbol" w:hint="default"/>
        <w:sz w:val="20"/>
      </w:rPr>
    </w:lvl>
    <w:lvl w:ilvl="2">
      <w:start w:val="1"/>
      <w:numFmt w:val="bullet"/>
      <w:lvlText w:val=""/>
      <w:lvlJc w:val="left"/>
      <w:pPr>
        <w:tabs>
          <w:tab w:val="num" w:pos="4383"/>
        </w:tabs>
        <w:ind w:left="4383" w:hanging="360"/>
      </w:pPr>
      <w:rPr>
        <w:rFonts w:ascii="Symbol" w:hAnsi="Symbol" w:hint="default"/>
        <w:sz w:val="20"/>
      </w:rPr>
    </w:lvl>
    <w:lvl w:ilvl="3" w:tentative="1">
      <w:start w:val="1"/>
      <w:numFmt w:val="bullet"/>
      <w:lvlText w:val=""/>
      <w:lvlJc w:val="left"/>
      <w:pPr>
        <w:tabs>
          <w:tab w:val="num" w:pos="5103"/>
        </w:tabs>
        <w:ind w:left="5103" w:hanging="360"/>
      </w:pPr>
      <w:rPr>
        <w:rFonts w:ascii="Symbol" w:hAnsi="Symbol" w:hint="default"/>
        <w:sz w:val="20"/>
      </w:rPr>
    </w:lvl>
    <w:lvl w:ilvl="4" w:tentative="1">
      <w:start w:val="1"/>
      <w:numFmt w:val="bullet"/>
      <w:lvlText w:val=""/>
      <w:lvlJc w:val="left"/>
      <w:pPr>
        <w:tabs>
          <w:tab w:val="num" w:pos="5823"/>
        </w:tabs>
        <w:ind w:left="5823" w:hanging="360"/>
      </w:pPr>
      <w:rPr>
        <w:rFonts w:ascii="Symbol" w:hAnsi="Symbol" w:hint="default"/>
        <w:sz w:val="20"/>
      </w:rPr>
    </w:lvl>
    <w:lvl w:ilvl="5" w:tentative="1">
      <w:start w:val="1"/>
      <w:numFmt w:val="bullet"/>
      <w:lvlText w:val=""/>
      <w:lvlJc w:val="left"/>
      <w:pPr>
        <w:tabs>
          <w:tab w:val="num" w:pos="6543"/>
        </w:tabs>
        <w:ind w:left="6543" w:hanging="360"/>
      </w:pPr>
      <w:rPr>
        <w:rFonts w:ascii="Symbol" w:hAnsi="Symbol" w:hint="default"/>
        <w:sz w:val="20"/>
      </w:rPr>
    </w:lvl>
    <w:lvl w:ilvl="6" w:tentative="1">
      <w:start w:val="1"/>
      <w:numFmt w:val="bullet"/>
      <w:lvlText w:val=""/>
      <w:lvlJc w:val="left"/>
      <w:pPr>
        <w:tabs>
          <w:tab w:val="num" w:pos="7263"/>
        </w:tabs>
        <w:ind w:left="7263" w:hanging="360"/>
      </w:pPr>
      <w:rPr>
        <w:rFonts w:ascii="Symbol" w:hAnsi="Symbol" w:hint="default"/>
        <w:sz w:val="20"/>
      </w:rPr>
    </w:lvl>
    <w:lvl w:ilvl="7" w:tentative="1">
      <w:start w:val="1"/>
      <w:numFmt w:val="bullet"/>
      <w:lvlText w:val=""/>
      <w:lvlJc w:val="left"/>
      <w:pPr>
        <w:tabs>
          <w:tab w:val="num" w:pos="7983"/>
        </w:tabs>
        <w:ind w:left="7983" w:hanging="360"/>
      </w:pPr>
      <w:rPr>
        <w:rFonts w:ascii="Symbol" w:hAnsi="Symbol" w:hint="default"/>
        <w:sz w:val="20"/>
      </w:rPr>
    </w:lvl>
    <w:lvl w:ilvl="8" w:tentative="1">
      <w:start w:val="1"/>
      <w:numFmt w:val="bullet"/>
      <w:lvlText w:val=""/>
      <w:lvlJc w:val="left"/>
      <w:pPr>
        <w:tabs>
          <w:tab w:val="num" w:pos="8703"/>
        </w:tabs>
        <w:ind w:left="8703" w:hanging="360"/>
      </w:pPr>
      <w:rPr>
        <w:rFonts w:ascii="Symbol" w:hAnsi="Symbol" w:hint="default"/>
        <w:sz w:val="20"/>
      </w:rPr>
    </w:lvl>
  </w:abstractNum>
  <w:abstractNum w:abstractNumId="26" w15:restartNumberingAfterBreak="0">
    <w:nsid w:val="78B93639"/>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27" w15:restartNumberingAfterBreak="0">
    <w:nsid w:val="795E6F3B"/>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28" w15:restartNumberingAfterBreak="0">
    <w:nsid w:val="79CC6265"/>
    <w:multiLevelType w:val="multilevel"/>
    <w:tmpl w:val="FE6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B51D3"/>
    <w:multiLevelType w:val="multilevel"/>
    <w:tmpl w:val="310017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556890"/>
    <w:multiLevelType w:val="multilevel"/>
    <w:tmpl w:val="5A1AEB0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908" w:hanging="454"/>
      </w:pPr>
      <w:rPr>
        <w:rFonts w:ascii="Arial" w:hAnsi="Arial" w:hint="default"/>
        <w:b/>
        <w:sz w:val="24"/>
      </w:rPr>
    </w:lvl>
    <w:lvl w:ilvl="2">
      <w:start w:val="1"/>
      <w:numFmt w:val="decimal"/>
      <w:isLgl/>
      <w:lvlText w:val="%1.%2.%3."/>
      <w:lvlJc w:val="left"/>
      <w:pPr>
        <w:ind w:left="1362" w:hanging="454"/>
      </w:pPr>
      <w:rPr>
        <w:rFonts w:ascii="Arial" w:hAnsi="Arial" w:hint="default"/>
        <w:sz w:val="20"/>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abstractNum w:abstractNumId="31" w15:restartNumberingAfterBreak="0">
    <w:nsid w:val="7C5D47F8"/>
    <w:multiLevelType w:val="multilevel"/>
    <w:tmpl w:val="511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8"/>
  </w:num>
  <w:num w:numId="3">
    <w:abstractNumId w:val="1"/>
  </w:num>
  <w:num w:numId="4">
    <w:abstractNumId w:val="4"/>
  </w:num>
  <w:num w:numId="5">
    <w:abstractNumId w:val="24"/>
  </w:num>
  <w:num w:numId="6">
    <w:abstractNumId w:val="8"/>
  </w:num>
  <w:num w:numId="7">
    <w:abstractNumId w:val="3"/>
  </w:num>
  <w:num w:numId="8">
    <w:abstractNumId w:val="23"/>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9"/>
  </w:num>
  <w:num w:numId="14">
    <w:abstractNumId w:val="2"/>
  </w:num>
  <w:num w:numId="15">
    <w:abstractNumId w:val="30"/>
  </w:num>
  <w:num w:numId="16">
    <w:abstractNumId w:val="5"/>
  </w:num>
  <w:num w:numId="17">
    <w:abstractNumId w:val="14"/>
  </w:num>
  <w:num w:numId="18">
    <w:abstractNumId w:val="29"/>
  </w:num>
  <w:num w:numId="19">
    <w:abstractNumId w:val="20"/>
  </w:num>
  <w:num w:numId="20">
    <w:abstractNumId w:val="17"/>
  </w:num>
  <w:num w:numId="21">
    <w:abstractNumId w:val="12"/>
  </w:num>
  <w:num w:numId="22">
    <w:abstractNumId w:val="6"/>
  </w:num>
  <w:num w:numId="23">
    <w:abstractNumId w:val="22"/>
  </w:num>
  <w:num w:numId="24">
    <w:abstractNumId w:val="21"/>
  </w:num>
  <w:num w:numId="25">
    <w:abstractNumId w:val="13"/>
  </w:num>
  <w:num w:numId="26">
    <w:abstractNumId w:val="0"/>
  </w:num>
  <w:num w:numId="27">
    <w:abstractNumId w:val="15"/>
  </w:num>
  <w:num w:numId="28">
    <w:abstractNumId w:val="7"/>
  </w:num>
  <w:num w:numId="29">
    <w:abstractNumId w:val="31"/>
  </w:num>
  <w:num w:numId="30">
    <w:abstractNumId w:val="28"/>
  </w:num>
  <w:num w:numId="31">
    <w:abstractNumId w:val="10"/>
  </w:num>
  <w:num w:numId="32">
    <w:abstractNumId w:val="2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89"/>
    <w:rsid w:val="0000495D"/>
    <w:rsid w:val="0000634F"/>
    <w:rsid w:val="00032859"/>
    <w:rsid w:val="00035109"/>
    <w:rsid w:val="00036755"/>
    <w:rsid w:val="00051010"/>
    <w:rsid w:val="00061E32"/>
    <w:rsid w:val="000651F5"/>
    <w:rsid w:val="000666E9"/>
    <w:rsid w:val="00072E72"/>
    <w:rsid w:val="000B4541"/>
    <w:rsid w:val="000F4EB2"/>
    <w:rsid w:val="00124161"/>
    <w:rsid w:val="00126295"/>
    <w:rsid w:val="00143275"/>
    <w:rsid w:val="00143FE9"/>
    <w:rsid w:val="001514C2"/>
    <w:rsid w:val="00164080"/>
    <w:rsid w:val="00183BF3"/>
    <w:rsid w:val="00195948"/>
    <w:rsid w:val="001B6E69"/>
    <w:rsid w:val="001E21BA"/>
    <w:rsid w:val="001E32F0"/>
    <w:rsid w:val="001F0069"/>
    <w:rsid w:val="001F6E04"/>
    <w:rsid w:val="00213B13"/>
    <w:rsid w:val="00215795"/>
    <w:rsid w:val="0025061E"/>
    <w:rsid w:val="00250AA1"/>
    <w:rsid w:val="002700BA"/>
    <w:rsid w:val="002732AD"/>
    <w:rsid w:val="0027694A"/>
    <w:rsid w:val="002A3B4E"/>
    <w:rsid w:val="00300529"/>
    <w:rsid w:val="00312B66"/>
    <w:rsid w:val="00312D19"/>
    <w:rsid w:val="00321D09"/>
    <w:rsid w:val="003224F8"/>
    <w:rsid w:val="003257FB"/>
    <w:rsid w:val="003402B2"/>
    <w:rsid w:val="00345EBA"/>
    <w:rsid w:val="00363BBF"/>
    <w:rsid w:val="003659F1"/>
    <w:rsid w:val="00373549"/>
    <w:rsid w:val="003C0923"/>
    <w:rsid w:val="003D5E66"/>
    <w:rsid w:val="003F6735"/>
    <w:rsid w:val="004150F5"/>
    <w:rsid w:val="004213D1"/>
    <w:rsid w:val="0042228F"/>
    <w:rsid w:val="00433629"/>
    <w:rsid w:val="00464BB4"/>
    <w:rsid w:val="00470D8E"/>
    <w:rsid w:val="004811F4"/>
    <w:rsid w:val="004813E4"/>
    <w:rsid w:val="0049009F"/>
    <w:rsid w:val="004908DC"/>
    <w:rsid w:val="004A1D2C"/>
    <w:rsid w:val="004C6DD6"/>
    <w:rsid w:val="004D34B7"/>
    <w:rsid w:val="004E284C"/>
    <w:rsid w:val="004F7B37"/>
    <w:rsid w:val="00503E82"/>
    <w:rsid w:val="005068A9"/>
    <w:rsid w:val="00541D84"/>
    <w:rsid w:val="00553D4D"/>
    <w:rsid w:val="00560DF0"/>
    <w:rsid w:val="00560E1A"/>
    <w:rsid w:val="00565E32"/>
    <w:rsid w:val="0057309F"/>
    <w:rsid w:val="00581D0B"/>
    <w:rsid w:val="005A095D"/>
    <w:rsid w:val="005A19FD"/>
    <w:rsid w:val="005A3F7C"/>
    <w:rsid w:val="005A53C2"/>
    <w:rsid w:val="005B694E"/>
    <w:rsid w:val="005D6372"/>
    <w:rsid w:val="005D6C89"/>
    <w:rsid w:val="006025B8"/>
    <w:rsid w:val="00604BB8"/>
    <w:rsid w:val="00616411"/>
    <w:rsid w:val="00620198"/>
    <w:rsid w:val="00625B0C"/>
    <w:rsid w:val="00635423"/>
    <w:rsid w:val="006462E3"/>
    <w:rsid w:val="00651717"/>
    <w:rsid w:val="00651B61"/>
    <w:rsid w:val="00651C21"/>
    <w:rsid w:val="00654125"/>
    <w:rsid w:val="00654910"/>
    <w:rsid w:val="00660EF0"/>
    <w:rsid w:val="006625C7"/>
    <w:rsid w:val="00674E9B"/>
    <w:rsid w:val="00682B44"/>
    <w:rsid w:val="00683CC7"/>
    <w:rsid w:val="00696C54"/>
    <w:rsid w:val="006D4A09"/>
    <w:rsid w:val="007043F3"/>
    <w:rsid w:val="007134E1"/>
    <w:rsid w:val="00716024"/>
    <w:rsid w:val="007244F2"/>
    <w:rsid w:val="0073718F"/>
    <w:rsid w:val="00746F01"/>
    <w:rsid w:val="00752D52"/>
    <w:rsid w:val="007610B7"/>
    <w:rsid w:val="00765ECE"/>
    <w:rsid w:val="00776B86"/>
    <w:rsid w:val="007A2574"/>
    <w:rsid w:val="007A7426"/>
    <w:rsid w:val="007B0EF2"/>
    <w:rsid w:val="007C21E6"/>
    <w:rsid w:val="007C2A35"/>
    <w:rsid w:val="007E72A9"/>
    <w:rsid w:val="007F735D"/>
    <w:rsid w:val="00800828"/>
    <w:rsid w:val="00803BB3"/>
    <w:rsid w:val="00805D30"/>
    <w:rsid w:val="008168F3"/>
    <w:rsid w:val="0083481B"/>
    <w:rsid w:val="00841B63"/>
    <w:rsid w:val="008429F6"/>
    <w:rsid w:val="00851037"/>
    <w:rsid w:val="00860443"/>
    <w:rsid w:val="00863DD7"/>
    <w:rsid w:val="008718B4"/>
    <w:rsid w:val="00886E24"/>
    <w:rsid w:val="00892E21"/>
    <w:rsid w:val="00893D49"/>
    <w:rsid w:val="008B0E7F"/>
    <w:rsid w:val="008B678F"/>
    <w:rsid w:val="008D07EA"/>
    <w:rsid w:val="008D1D29"/>
    <w:rsid w:val="008E4954"/>
    <w:rsid w:val="009027E8"/>
    <w:rsid w:val="009055CD"/>
    <w:rsid w:val="00936990"/>
    <w:rsid w:val="009431F8"/>
    <w:rsid w:val="00943661"/>
    <w:rsid w:val="009445E9"/>
    <w:rsid w:val="00974C26"/>
    <w:rsid w:val="00982BFD"/>
    <w:rsid w:val="009853AA"/>
    <w:rsid w:val="0099115F"/>
    <w:rsid w:val="00997158"/>
    <w:rsid w:val="009A36E9"/>
    <w:rsid w:val="009A48B5"/>
    <w:rsid w:val="009D4C38"/>
    <w:rsid w:val="009D5102"/>
    <w:rsid w:val="009F1D64"/>
    <w:rsid w:val="009F4281"/>
    <w:rsid w:val="00A00A1A"/>
    <w:rsid w:val="00A012AA"/>
    <w:rsid w:val="00A02863"/>
    <w:rsid w:val="00A06234"/>
    <w:rsid w:val="00A243C4"/>
    <w:rsid w:val="00A314A7"/>
    <w:rsid w:val="00A334FB"/>
    <w:rsid w:val="00A411A2"/>
    <w:rsid w:val="00A50989"/>
    <w:rsid w:val="00A51526"/>
    <w:rsid w:val="00A61286"/>
    <w:rsid w:val="00A61C82"/>
    <w:rsid w:val="00A63805"/>
    <w:rsid w:val="00A72557"/>
    <w:rsid w:val="00A81150"/>
    <w:rsid w:val="00A83DDC"/>
    <w:rsid w:val="00A84E15"/>
    <w:rsid w:val="00A90384"/>
    <w:rsid w:val="00A927F6"/>
    <w:rsid w:val="00AA67F9"/>
    <w:rsid w:val="00AD1C1F"/>
    <w:rsid w:val="00AE0593"/>
    <w:rsid w:val="00AE2BA6"/>
    <w:rsid w:val="00B05D69"/>
    <w:rsid w:val="00B33E8F"/>
    <w:rsid w:val="00B40349"/>
    <w:rsid w:val="00B47A3E"/>
    <w:rsid w:val="00B54AC7"/>
    <w:rsid w:val="00B605EC"/>
    <w:rsid w:val="00B62AEF"/>
    <w:rsid w:val="00B7061F"/>
    <w:rsid w:val="00B71237"/>
    <w:rsid w:val="00B86097"/>
    <w:rsid w:val="00B95911"/>
    <w:rsid w:val="00BC6A6E"/>
    <w:rsid w:val="00BE0C59"/>
    <w:rsid w:val="00BE7F7C"/>
    <w:rsid w:val="00BF0BEE"/>
    <w:rsid w:val="00BF1DBC"/>
    <w:rsid w:val="00C07278"/>
    <w:rsid w:val="00C11D6A"/>
    <w:rsid w:val="00C278BC"/>
    <w:rsid w:val="00C41054"/>
    <w:rsid w:val="00C55FC4"/>
    <w:rsid w:val="00C60979"/>
    <w:rsid w:val="00C81E99"/>
    <w:rsid w:val="00CA6FFF"/>
    <w:rsid w:val="00CC2370"/>
    <w:rsid w:val="00CC237B"/>
    <w:rsid w:val="00CC2870"/>
    <w:rsid w:val="00D10B7B"/>
    <w:rsid w:val="00D3207C"/>
    <w:rsid w:val="00D575CC"/>
    <w:rsid w:val="00D63FAF"/>
    <w:rsid w:val="00D65F13"/>
    <w:rsid w:val="00D73E9F"/>
    <w:rsid w:val="00D875A0"/>
    <w:rsid w:val="00DA31E8"/>
    <w:rsid w:val="00DB3F55"/>
    <w:rsid w:val="00DB5BC6"/>
    <w:rsid w:val="00DC7521"/>
    <w:rsid w:val="00DD1B83"/>
    <w:rsid w:val="00DF04FA"/>
    <w:rsid w:val="00E030E5"/>
    <w:rsid w:val="00E03EB2"/>
    <w:rsid w:val="00E07FB4"/>
    <w:rsid w:val="00E1249C"/>
    <w:rsid w:val="00E171B8"/>
    <w:rsid w:val="00E25664"/>
    <w:rsid w:val="00E54C5D"/>
    <w:rsid w:val="00E734FB"/>
    <w:rsid w:val="00E747C8"/>
    <w:rsid w:val="00E906C7"/>
    <w:rsid w:val="00EB774B"/>
    <w:rsid w:val="00EC4509"/>
    <w:rsid w:val="00EC620A"/>
    <w:rsid w:val="00ED5C3C"/>
    <w:rsid w:val="00EE1A73"/>
    <w:rsid w:val="00F07309"/>
    <w:rsid w:val="00F14751"/>
    <w:rsid w:val="00F31D6A"/>
    <w:rsid w:val="00F46D50"/>
    <w:rsid w:val="00F56718"/>
    <w:rsid w:val="00F60EAA"/>
    <w:rsid w:val="00F613B7"/>
    <w:rsid w:val="00F83668"/>
    <w:rsid w:val="00F86E80"/>
    <w:rsid w:val="00FC1358"/>
    <w:rsid w:val="00FC3AB4"/>
    <w:rsid w:val="00FD1FB2"/>
    <w:rsid w:val="00FD70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EBBE7"/>
  <w15:docId w15:val="{249F3F12-D8D4-4DA2-8B57-E7EA037B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B7061F"/>
    <w:pPr>
      <w:spacing w:after="200" w:line="300" w:lineRule="auto"/>
    </w:pPr>
    <w:rPr>
      <w:rFonts w:ascii="Arial" w:hAnsi="Arial"/>
      <w:szCs w:val="22"/>
      <w:lang w:val="en-US" w:eastAsia="en-US"/>
    </w:rPr>
  </w:style>
  <w:style w:type="paragraph" w:styleId="Heading1">
    <w:name w:val="heading 1"/>
    <w:aliases w:val="Rubrik"/>
    <w:basedOn w:val="Normal"/>
    <w:next w:val="Normal"/>
    <w:link w:val="Heading1Char"/>
    <w:uiPriority w:val="9"/>
    <w:qFormat/>
    <w:rsid w:val="00635423"/>
    <w:pPr>
      <w:keepNext/>
      <w:spacing w:before="240" w:after="120"/>
      <w:outlineLvl w:val="0"/>
    </w:pPr>
    <w:rPr>
      <w:rFonts w:eastAsiaTheme="majorEastAsia" w:cstheme="majorBidi"/>
      <w:b/>
      <w:bCs/>
      <w:kern w:val="32"/>
      <w:sz w:val="28"/>
      <w:szCs w:val="32"/>
    </w:rPr>
  </w:style>
  <w:style w:type="paragraph" w:styleId="Heading2">
    <w:name w:val="heading 2"/>
    <w:aliases w:val="Rubrik nivå 2"/>
    <w:basedOn w:val="Normal"/>
    <w:next w:val="Normal"/>
    <w:link w:val="Heading2Char"/>
    <w:uiPriority w:val="9"/>
    <w:unhideWhenUsed/>
    <w:qFormat/>
    <w:rsid w:val="00560DF0"/>
    <w:pPr>
      <w:keepNext/>
      <w:spacing w:before="240" w:after="60"/>
      <w:outlineLvl w:val="1"/>
    </w:pPr>
    <w:rPr>
      <w:rFonts w:eastAsiaTheme="majorEastAsia" w:cstheme="majorBidi"/>
      <w:b/>
      <w:bCs/>
      <w:iCs/>
      <w:sz w:val="24"/>
      <w:szCs w:val="28"/>
    </w:rPr>
  </w:style>
  <w:style w:type="paragraph" w:styleId="Heading3">
    <w:name w:val="heading 3"/>
    <w:basedOn w:val="Normal"/>
    <w:next w:val="Normal"/>
    <w:link w:val="Heading3Char"/>
    <w:uiPriority w:val="9"/>
    <w:unhideWhenUsed/>
    <w:rsid w:val="005A19F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rsid w:val="005A19F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rsid w:val="005A19F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B44"/>
    <w:pPr>
      <w:autoSpaceDE w:val="0"/>
      <w:autoSpaceDN w:val="0"/>
      <w:adjustRightInd w:val="0"/>
    </w:pPr>
    <w:rPr>
      <w:rFonts w:ascii="Arial" w:eastAsia="Times" w:hAnsi="Arial" w:cs="Arial"/>
      <w:color w:val="000000"/>
      <w:sz w:val="24"/>
      <w:szCs w:val="24"/>
      <w:lang w:val="en-US" w:eastAsia="en-US"/>
    </w:rPr>
  </w:style>
  <w:style w:type="paragraph" w:styleId="Header">
    <w:name w:val="header"/>
    <w:basedOn w:val="Normal"/>
    <w:link w:val="HeaderChar"/>
    <w:uiPriority w:val="99"/>
    <w:unhideWhenUsed/>
    <w:rsid w:val="00682B44"/>
    <w:pPr>
      <w:tabs>
        <w:tab w:val="center" w:pos="4680"/>
        <w:tab w:val="right" w:pos="9360"/>
      </w:tabs>
    </w:pPr>
  </w:style>
  <w:style w:type="character" w:customStyle="1" w:styleId="HeaderChar">
    <w:name w:val="Header Char"/>
    <w:basedOn w:val="DefaultParagraphFont"/>
    <w:link w:val="Header"/>
    <w:uiPriority w:val="99"/>
    <w:rsid w:val="00682B44"/>
  </w:style>
  <w:style w:type="paragraph" w:styleId="Footer">
    <w:name w:val="footer"/>
    <w:basedOn w:val="Normal"/>
    <w:link w:val="FooterChar"/>
    <w:uiPriority w:val="99"/>
    <w:unhideWhenUsed/>
    <w:rsid w:val="00682B44"/>
    <w:pPr>
      <w:tabs>
        <w:tab w:val="center" w:pos="4680"/>
        <w:tab w:val="right" w:pos="9360"/>
      </w:tabs>
    </w:pPr>
  </w:style>
  <w:style w:type="character" w:customStyle="1" w:styleId="FooterChar">
    <w:name w:val="Footer Char"/>
    <w:basedOn w:val="DefaultParagraphFont"/>
    <w:link w:val="Footer"/>
    <w:uiPriority w:val="99"/>
    <w:rsid w:val="00682B44"/>
  </w:style>
  <w:style w:type="paragraph" w:styleId="NoSpacing">
    <w:name w:val="No Spacing"/>
    <w:uiPriority w:val="1"/>
    <w:rsid w:val="00625B0C"/>
    <w:rPr>
      <w:sz w:val="22"/>
      <w:szCs w:val="22"/>
      <w:lang w:val="en-US" w:eastAsia="en-US"/>
    </w:rPr>
  </w:style>
  <w:style w:type="character" w:customStyle="1" w:styleId="Heading1Char">
    <w:name w:val="Heading 1 Char"/>
    <w:aliases w:val="Rubrik Char"/>
    <w:basedOn w:val="DefaultParagraphFont"/>
    <w:link w:val="Heading1"/>
    <w:uiPriority w:val="9"/>
    <w:rsid w:val="00635423"/>
    <w:rPr>
      <w:rFonts w:ascii="Arial" w:eastAsiaTheme="majorEastAsia" w:hAnsi="Arial" w:cstheme="majorBidi"/>
      <w:b/>
      <w:bCs/>
      <w:kern w:val="32"/>
      <w:sz w:val="28"/>
      <w:szCs w:val="32"/>
      <w:lang w:val="en-US" w:eastAsia="en-US"/>
    </w:rPr>
  </w:style>
  <w:style w:type="paragraph" w:styleId="NormalWeb">
    <w:name w:val="Normal (Web)"/>
    <w:basedOn w:val="Normal"/>
    <w:uiPriority w:val="99"/>
    <w:semiHidden/>
    <w:unhideWhenUsed/>
    <w:rsid w:val="00560DF0"/>
    <w:pPr>
      <w:spacing w:before="100" w:beforeAutospacing="1" w:after="100" w:afterAutospacing="1" w:line="240" w:lineRule="auto"/>
    </w:pPr>
    <w:rPr>
      <w:rFonts w:ascii="Times New Roman" w:eastAsia="Times New Roman" w:hAnsi="Times New Roman"/>
      <w:sz w:val="24"/>
      <w:szCs w:val="24"/>
      <w:lang w:val="fi-FI" w:eastAsia="fi-FI"/>
    </w:rPr>
  </w:style>
  <w:style w:type="character" w:customStyle="1" w:styleId="Heading2Char">
    <w:name w:val="Heading 2 Char"/>
    <w:aliases w:val="Rubrik nivå 2 Char"/>
    <w:basedOn w:val="DefaultParagraphFont"/>
    <w:link w:val="Heading2"/>
    <w:uiPriority w:val="9"/>
    <w:rsid w:val="00560DF0"/>
    <w:rPr>
      <w:rFonts w:ascii="Arial" w:eastAsiaTheme="majorEastAsia" w:hAnsi="Arial" w:cstheme="majorBidi"/>
      <w:b/>
      <w:bCs/>
      <w:iCs/>
      <w:sz w:val="24"/>
      <w:szCs w:val="28"/>
      <w:lang w:val="en-US" w:eastAsia="en-US"/>
    </w:rPr>
  </w:style>
  <w:style w:type="paragraph" w:styleId="Subtitle">
    <w:name w:val="Subtitle"/>
    <w:basedOn w:val="Normal"/>
    <w:next w:val="Normal"/>
    <w:link w:val="SubtitleChar"/>
    <w:uiPriority w:val="11"/>
    <w:rsid w:val="005A19F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A19FD"/>
    <w:rPr>
      <w:rFonts w:asciiTheme="majorHAnsi" w:eastAsiaTheme="majorEastAsia" w:hAnsiTheme="majorHAnsi" w:cstheme="majorBidi"/>
      <w:sz w:val="24"/>
      <w:szCs w:val="24"/>
      <w:lang w:val="en-US" w:eastAsia="en-US"/>
    </w:rPr>
  </w:style>
  <w:style w:type="paragraph" w:styleId="ListParagraph">
    <w:name w:val="List Paragraph"/>
    <w:basedOn w:val="Normal"/>
    <w:link w:val="ListParagraphChar"/>
    <w:uiPriority w:val="34"/>
    <w:rsid w:val="005A19FD"/>
    <w:pPr>
      <w:ind w:left="1304"/>
    </w:pPr>
  </w:style>
  <w:style w:type="character" w:customStyle="1" w:styleId="Heading3Char">
    <w:name w:val="Heading 3 Char"/>
    <w:basedOn w:val="DefaultParagraphFont"/>
    <w:link w:val="Heading3"/>
    <w:uiPriority w:val="9"/>
    <w:rsid w:val="005A19FD"/>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rsid w:val="005A19F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rsid w:val="005A19FD"/>
    <w:rPr>
      <w:rFonts w:asciiTheme="minorHAnsi" w:eastAsiaTheme="minorEastAsia" w:hAnsiTheme="minorHAnsi" w:cstheme="minorBidi"/>
      <w:b/>
      <w:bCs/>
      <w:i/>
      <w:iCs/>
      <w:sz w:val="26"/>
      <w:szCs w:val="26"/>
      <w:lang w:val="en-US" w:eastAsia="en-US"/>
    </w:rPr>
  </w:style>
  <w:style w:type="paragraph" w:styleId="Title">
    <w:name w:val="Title"/>
    <w:basedOn w:val="Normal"/>
    <w:next w:val="Normal"/>
    <w:link w:val="TitleChar"/>
    <w:uiPriority w:val="10"/>
    <w:rsid w:val="005A19F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A19FD"/>
    <w:rPr>
      <w:rFonts w:asciiTheme="majorHAnsi" w:eastAsiaTheme="majorEastAsia" w:hAnsiTheme="majorHAnsi" w:cstheme="majorBidi"/>
      <w:b/>
      <w:bCs/>
      <w:kern w:val="28"/>
      <w:sz w:val="32"/>
      <w:szCs w:val="32"/>
      <w:lang w:val="en-US" w:eastAsia="en-US"/>
    </w:rPr>
  </w:style>
  <w:style w:type="paragraph" w:styleId="BalloonText">
    <w:name w:val="Balloon Text"/>
    <w:basedOn w:val="Normal"/>
    <w:link w:val="BalloonTextChar"/>
    <w:uiPriority w:val="99"/>
    <w:semiHidden/>
    <w:unhideWhenUsed/>
    <w:rsid w:val="00B7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1F"/>
    <w:rPr>
      <w:rFonts w:ascii="Tahoma" w:hAnsi="Tahoma" w:cs="Tahoma"/>
      <w:sz w:val="16"/>
      <w:szCs w:val="16"/>
      <w:lang w:val="en-US" w:eastAsia="en-US"/>
    </w:rPr>
  </w:style>
  <w:style w:type="numbering" w:customStyle="1" w:styleId="Rubriknumrering">
    <w:name w:val="Rubriknumrering"/>
    <w:uiPriority w:val="99"/>
    <w:rsid w:val="00635423"/>
  </w:style>
  <w:style w:type="paragraph" w:customStyle="1" w:styleId="Rubrikmednumrering">
    <w:name w:val="Rubrik med numrering"/>
    <w:basedOn w:val="Heading1"/>
    <w:link w:val="RubrikmednumreringChar"/>
    <w:qFormat/>
    <w:rsid w:val="00345EBA"/>
    <w:pPr>
      <w:numPr>
        <w:numId w:val="21"/>
      </w:numPr>
    </w:pPr>
    <w:rPr>
      <w:lang w:val="sv-FI"/>
    </w:rPr>
  </w:style>
  <w:style w:type="paragraph" w:customStyle="1" w:styleId="Rubrikmednumrering2">
    <w:name w:val="Rubrik med numrering 2"/>
    <w:basedOn w:val="Heading2"/>
    <w:link w:val="Rubrikmednumrering2Char"/>
    <w:qFormat/>
    <w:rsid w:val="00B62AEF"/>
    <w:pPr>
      <w:numPr>
        <w:ilvl w:val="1"/>
        <w:numId w:val="21"/>
      </w:numPr>
    </w:pPr>
  </w:style>
  <w:style w:type="character" w:customStyle="1" w:styleId="ListParagraphChar">
    <w:name w:val="List Paragraph Char"/>
    <w:basedOn w:val="DefaultParagraphFont"/>
    <w:link w:val="ListParagraph"/>
    <w:uiPriority w:val="34"/>
    <w:rsid w:val="00B62AEF"/>
    <w:rPr>
      <w:rFonts w:ascii="Arial" w:hAnsi="Arial"/>
      <w:szCs w:val="22"/>
      <w:lang w:val="en-US" w:eastAsia="en-US"/>
    </w:rPr>
  </w:style>
  <w:style w:type="character" w:customStyle="1" w:styleId="RubrikmednumreringChar">
    <w:name w:val="Rubrik med numrering Char"/>
    <w:basedOn w:val="ListParagraphChar"/>
    <w:link w:val="Rubrikmednumrering"/>
    <w:rsid w:val="00345EBA"/>
    <w:rPr>
      <w:rFonts w:ascii="Arial" w:eastAsiaTheme="majorEastAsia" w:hAnsi="Arial" w:cstheme="majorBidi"/>
      <w:b/>
      <w:bCs/>
      <w:kern w:val="32"/>
      <w:sz w:val="28"/>
      <w:szCs w:val="32"/>
      <w:lang w:val="sv-FI" w:eastAsia="en-US"/>
    </w:rPr>
  </w:style>
  <w:style w:type="paragraph" w:customStyle="1" w:styleId="Rubrikmednumrering3">
    <w:name w:val="Rubrik med numrering 3"/>
    <w:basedOn w:val="Rubrikmednumrering2"/>
    <w:link w:val="Rubrikmednumrering3Char"/>
    <w:qFormat/>
    <w:rsid w:val="00B62AEF"/>
    <w:pPr>
      <w:numPr>
        <w:ilvl w:val="2"/>
      </w:numPr>
    </w:pPr>
    <w:rPr>
      <w:b w:val="0"/>
      <w:sz w:val="20"/>
    </w:rPr>
  </w:style>
  <w:style w:type="character" w:customStyle="1" w:styleId="Rubrikmednumrering2Char">
    <w:name w:val="Rubrik med numrering 2 Char"/>
    <w:basedOn w:val="Heading2Char"/>
    <w:link w:val="Rubrikmednumrering2"/>
    <w:rsid w:val="00B62AEF"/>
    <w:rPr>
      <w:rFonts w:ascii="Arial" w:eastAsiaTheme="majorEastAsia" w:hAnsi="Arial" w:cstheme="majorBidi"/>
      <w:b/>
      <w:bCs/>
      <w:iCs/>
      <w:sz w:val="24"/>
      <w:szCs w:val="28"/>
      <w:lang w:val="en-US" w:eastAsia="en-US"/>
    </w:rPr>
  </w:style>
  <w:style w:type="numbering" w:customStyle="1" w:styleId="Rubriknumrering0">
    <w:name w:val="Rubriknumrering"/>
    <w:next w:val="Rubriknumrering"/>
    <w:uiPriority w:val="99"/>
    <w:rsid w:val="00635423"/>
  </w:style>
  <w:style w:type="character" w:customStyle="1" w:styleId="Rubrikmednumrering3Char">
    <w:name w:val="Rubrik med numrering 3 Char"/>
    <w:basedOn w:val="Rubrikmednumrering2Char"/>
    <w:link w:val="Rubrikmednumrering3"/>
    <w:rsid w:val="00B62AEF"/>
    <w:rPr>
      <w:rFonts w:ascii="Arial" w:eastAsiaTheme="majorEastAsia" w:hAnsi="Arial" w:cstheme="majorBidi"/>
      <w:b w:val="0"/>
      <w:bCs/>
      <w:iCs/>
      <w:sz w:val="24"/>
      <w:szCs w:val="28"/>
      <w:lang w:val="en-US" w:eastAsia="en-US"/>
    </w:rPr>
  </w:style>
  <w:style w:type="paragraph" w:styleId="TOCHeading">
    <w:name w:val="TOC Heading"/>
    <w:basedOn w:val="Heading1"/>
    <w:next w:val="Normal"/>
    <w:uiPriority w:val="39"/>
    <w:semiHidden/>
    <w:unhideWhenUsed/>
    <w:qFormat/>
    <w:rsid w:val="004D34B7"/>
    <w:pPr>
      <w:keepLines/>
      <w:spacing w:before="480" w:after="0" w:line="276" w:lineRule="auto"/>
      <w:outlineLvl w:val="9"/>
    </w:pPr>
    <w:rPr>
      <w:rFonts w:asciiTheme="majorHAnsi" w:hAnsiTheme="majorHAnsi"/>
      <w:color w:val="137CB4" w:themeColor="accent1" w:themeShade="BF"/>
      <w:kern w:val="0"/>
      <w:szCs w:val="28"/>
      <w:lang w:eastAsia="ja-JP"/>
    </w:rPr>
  </w:style>
  <w:style w:type="paragraph" w:styleId="TOC1">
    <w:name w:val="toc 1"/>
    <w:basedOn w:val="Normal"/>
    <w:next w:val="Normal"/>
    <w:autoRedefine/>
    <w:uiPriority w:val="39"/>
    <w:unhideWhenUsed/>
    <w:rsid w:val="004D34B7"/>
    <w:pPr>
      <w:spacing w:after="100"/>
    </w:pPr>
  </w:style>
  <w:style w:type="paragraph" w:styleId="TOC2">
    <w:name w:val="toc 2"/>
    <w:basedOn w:val="Normal"/>
    <w:next w:val="Normal"/>
    <w:autoRedefine/>
    <w:uiPriority w:val="39"/>
    <w:unhideWhenUsed/>
    <w:rsid w:val="004D34B7"/>
    <w:pPr>
      <w:spacing w:after="100"/>
      <w:ind w:left="200"/>
    </w:pPr>
  </w:style>
  <w:style w:type="character" w:styleId="Hyperlink">
    <w:name w:val="Hyperlink"/>
    <w:basedOn w:val="DefaultParagraphFont"/>
    <w:uiPriority w:val="99"/>
    <w:unhideWhenUsed/>
    <w:rsid w:val="004D34B7"/>
    <w:rPr>
      <w:color w:val="0000FF" w:themeColor="hyperlink"/>
      <w:u w:val="single"/>
    </w:rPr>
  </w:style>
  <w:style w:type="paragraph" w:customStyle="1" w:styleId="Normal1">
    <w:name w:val="Normal1"/>
    <w:basedOn w:val="Normal"/>
    <w:rsid w:val="009D4C3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81D0B"/>
    <w:rPr>
      <w:sz w:val="16"/>
      <w:szCs w:val="16"/>
    </w:rPr>
  </w:style>
  <w:style w:type="paragraph" w:styleId="CommentText">
    <w:name w:val="annotation text"/>
    <w:basedOn w:val="Normal"/>
    <w:link w:val="CommentTextChar"/>
    <w:uiPriority w:val="99"/>
    <w:semiHidden/>
    <w:unhideWhenUsed/>
    <w:rsid w:val="00581D0B"/>
    <w:pPr>
      <w:spacing w:line="240" w:lineRule="auto"/>
    </w:pPr>
    <w:rPr>
      <w:szCs w:val="20"/>
    </w:rPr>
  </w:style>
  <w:style w:type="character" w:customStyle="1" w:styleId="CommentTextChar">
    <w:name w:val="Comment Text Char"/>
    <w:basedOn w:val="DefaultParagraphFont"/>
    <w:link w:val="CommentText"/>
    <w:uiPriority w:val="99"/>
    <w:semiHidden/>
    <w:rsid w:val="00581D0B"/>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747C8"/>
    <w:rPr>
      <w:b/>
      <w:bCs/>
    </w:rPr>
  </w:style>
  <w:style w:type="character" w:customStyle="1" w:styleId="CommentSubjectChar">
    <w:name w:val="Comment Subject Char"/>
    <w:basedOn w:val="CommentTextChar"/>
    <w:link w:val="CommentSubject"/>
    <w:uiPriority w:val="99"/>
    <w:semiHidden/>
    <w:rsid w:val="00E747C8"/>
    <w:rPr>
      <w:rFonts w:ascii="Arial" w:hAnsi="Arial"/>
      <w:b/>
      <w:bCs/>
      <w:lang w:val="en-US" w:eastAsia="en-US"/>
    </w:rPr>
  </w:style>
  <w:style w:type="paragraph" w:customStyle="1" w:styleId="Normal2">
    <w:name w:val="Normal2"/>
    <w:basedOn w:val="Normal"/>
    <w:rsid w:val="00D63FAF"/>
    <w:pPr>
      <w:spacing w:before="100" w:beforeAutospacing="1" w:after="100" w:afterAutospacing="1" w:line="240" w:lineRule="auto"/>
    </w:pPr>
    <w:rPr>
      <w:rFonts w:ascii="Times New Roman" w:eastAsia="Times New Roman" w:hAnsi="Times New Roman"/>
      <w:sz w:val="24"/>
      <w:szCs w:val="24"/>
    </w:rPr>
  </w:style>
  <w:style w:type="paragraph" w:customStyle="1" w:styleId="Normal3">
    <w:name w:val="Normal3"/>
    <w:basedOn w:val="Normal"/>
    <w:rsid w:val="00892E2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7244F2"/>
    <w:rPr>
      <w:i/>
      <w:iCs/>
    </w:rPr>
  </w:style>
  <w:style w:type="paragraph" w:customStyle="1" w:styleId="Normal4">
    <w:name w:val="Normal4"/>
    <w:basedOn w:val="Normal"/>
    <w:rsid w:val="00A84E15"/>
    <w:pPr>
      <w:spacing w:before="100" w:beforeAutospacing="1" w:after="100" w:afterAutospacing="1" w:line="240" w:lineRule="auto"/>
    </w:pPr>
    <w:rPr>
      <w:rFonts w:ascii="Times New Roman" w:eastAsia="Times New Roman" w:hAnsi="Times New Roman"/>
      <w:sz w:val="24"/>
      <w:szCs w:val="24"/>
    </w:rPr>
  </w:style>
  <w:style w:type="paragraph" w:customStyle="1" w:styleId="Normal5">
    <w:name w:val="Normal5"/>
    <w:basedOn w:val="Normal"/>
    <w:rsid w:val="008D1D2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8205">
      <w:bodyDiv w:val="1"/>
      <w:marLeft w:val="0"/>
      <w:marRight w:val="0"/>
      <w:marTop w:val="0"/>
      <w:marBottom w:val="0"/>
      <w:divBdr>
        <w:top w:val="none" w:sz="0" w:space="0" w:color="auto"/>
        <w:left w:val="none" w:sz="0" w:space="0" w:color="auto"/>
        <w:bottom w:val="none" w:sz="0" w:space="0" w:color="auto"/>
        <w:right w:val="none" w:sz="0" w:space="0" w:color="auto"/>
      </w:divBdr>
      <w:divsChild>
        <w:div w:id="1248618190">
          <w:marLeft w:val="0"/>
          <w:marRight w:val="0"/>
          <w:marTop w:val="0"/>
          <w:marBottom w:val="0"/>
          <w:divBdr>
            <w:top w:val="none" w:sz="0" w:space="0" w:color="auto"/>
            <w:left w:val="none" w:sz="0" w:space="0" w:color="auto"/>
            <w:bottom w:val="none" w:sz="0" w:space="0" w:color="auto"/>
            <w:right w:val="none" w:sz="0" w:space="0" w:color="auto"/>
          </w:divBdr>
        </w:div>
      </w:divsChild>
    </w:div>
    <w:div w:id="98457171">
      <w:bodyDiv w:val="1"/>
      <w:marLeft w:val="0"/>
      <w:marRight w:val="0"/>
      <w:marTop w:val="0"/>
      <w:marBottom w:val="0"/>
      <w:divBdr>
        <w:top w:val="none" w:sz="0" w:space="0" w:color="auto"/>
        <w:left w:val="none" w:sz="0" w:space="0" w:color="auto"/>
        <w:bottom w:val="none" w:sz="0" w:space="0" w:color="auto"/>
        <w:right w:val="none" w:sz="0" w:space="0" w:color="auto"/>
      </w:divBdr>
    </w:div>
    <w:div w:id="137843021">
      <w:bodyDiv w:val="1"/>
      <w:marLeft w:val="0"/>
      <w:marRight w:val="0"/>
      <w:marTop w:val="0"/>
      <w:marBottom w:val="0"/>
      <w:divBdr>
        <w:top w:val="none" w:sz="0" w:space="0" w:color="auto"/>
        <w:left w:val="none" w:sz="0" w:space="0" w:color="auto"/>
        <w:bottom w:val="none" w:sz="0" w:space="0" w:color="auto"/>
        <w:right w:val="none" w:sz="0" w:space="0" w:color="auto"/>
      </w:divBdr>
    </w:div>
    <w:div w:id="288319526">
      <w:bodyDiv w:val="1"/>
      <w:marLeft w:val="0"/>
      <w:marRight w:val="0"/>
      <w:marTop w:val="0"/>
      <w:marBottom w:val="0"/>
      <w:divBdr>
        <w:top w:val="none" w:sz="0" w:space="0" w:color="auto"/>
        <w:left w:val="none" w:sz="0" w:space="0" w:color="auto"/>
        <w:bottom w:val="none" w:sz="0" w:space="0" w:color="auto"/>
        <w:right w:val="none" w:sz="0" w:space="0" w:color="auto"/>
      </w:divBdr>
    </w:div>
    <w:div w:id="343476061">
      <w:bodyDiv w:val="1"/>
      <w:marLeft w:val="0"/>
      <w:marRight w:val="0"/>
      <w:marTop w:val="0"/>
      <w:marBottom w:val="0"/>
      <w:divBdr>
        <w:top w:val="none" w:sz="0" w:space="0" w:color="auto"/>
        <w:left w:val="none" w:sz="0" w:space="0" w:color="auto"/>
        <w:bottom w:val="none" w:sz="0" w:space="0" w:color="auto"/>
        <w:right w:val="none" w:sz="0" w:space="0" w:color="auto"/>
      </w:divBdr>
    </w:div>
    <w:div w:id="349844302">
      <w:bodyDiv w:val="1"/>
      <w:marLeft w:val="0"/>
      <w:marRight w:val="0"/>
      <w:marTop w:val="0"/>
      <w:marBottom w:val="0"/>
      <w:divBdr>
        <w:top w:val="none" w:sz="0" w:space="0" w:color="auto"/>
        <w:left w:val="none" w:sz="0" w:space="0" w:color="auto"/>
        <w:bottom w:val="none" w:sz="0" w:space="0" w:color="auto"/>
        <w:right w:val="none" w:sz="0" w:space="0" w:color="auto"/>
      </w:divBdr>
    </w:div>
    <w:div w:id="582640017">
      <w:bodyDiv w:val="1"/>
      <w:marLeft w:val="0"/>
      <w:marRight w:val="0"/>
      <w:marTop w:val="0"/>
      <w:marBottom w:val="0"/>
      <w:divBdr>
        <w:top w:val="none" w:sz="0" w:space="0" w:color="auto"/>
        <w:left w:val="none" w:sz="0" w:space="0" w:color="auto"/>
        <w:bottom w:val="none" w:sz="0" w:space="0" w:color="auto"/>
        <w:right w:val="none" w:sz="0" w:space="0" w:color="auto"/>
      </w:divBdr>
      <w:divsChild>
        <w:div w:id="993295593">
          <w:marLeft w:val="0"/>
          <w:marRight w:val="0"/>
          <w:marTop w:val="0"/>
          <w:marBottom w:val="0"/>
          <w:divBdr>
            <w:top w:val="none" w:sz="0" w:space="0" w:color="auto"/>
            <w:left w:val="none" w:sz="0" w:space="0" w:color="auto"/>
            <w:bottom w:val="none" w:sz="0" w:space="0" w:color="auto"/>
            <w:right w:val="none" w:sz="0" w:space="0" w:color="auto"/>
          </w:divBdr>
          <w:divsChild>
            <w:div w:id="747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3431">
      <w:bodyDiv w:val="1"/>
      <w:marLeft w:val="0"/>
      <w:marRight w:val="0"/>
      <w:marTop w:val="0"/>
      <w:marBottom w:val="0"/>
      <w:divBdr>
        <w:top w:val="none" w:sz="0" w:space="0" w:color="auto"/>
        <w:left w:val="none" w:sz="0" w:space="0" w:color="auto"/>
        <w:bottom w:val="none" w:sz="0" w:space="0" w:color="auto"/>
        <w:right w:val="none" w:sz="0" w:space="0" w:color="auto"/>
      </w:divBdr>
    </w:div>
    <w:div w:id="688066431">
      <w:bodyDiv w:val="1"/>
      <w:marLeft w:val="0"/>
      <w:marRight w:val="0"/>
      <w:marTop w:val="0"/>
      <w:marBottom w:val="0"/>
      <w:divBdr>
        <w:top w:val="none" w:sz="0" w:space="0" w:color="auto"/>
        <w:left w:val="none" w:sz="0" w:space="0" w:color="auto"/>
        <w:bottom w:val="none" w:sz="0" w:space="0" w:color="auto"/>
        <w:right w:val="none" w:sz="0" w:space="0" w:color="auto"/>
      </w:divBdr>
    </w:div>
    <w:div w:id="1293629693">
      <w:bodyDiv w:val="1"/>
      <w:marLeft w:val="0"/>
      <w:marRight w:val="0"/>
      <w:marTop w:val="0"/>
      <w:marBottom w:val="0"/>
      <w:divBdr>
        <w:top w:val="none" w:sz="0" w:space="0" w:color="auto"/>
        <w:left w:val="none" w:sz="0" w:space="0" w:color="auto"/>
        <w:bottom w:val="none" w:sz="0" w:space="0" w:color="auto"/>
        <w:right w:val="none" w:sz="0" w:space="0" w:color="auto"/>
      </w:divBdr>
    </w:div>
    <w:div w:id="1648365550">
      <w:bodyDiv w:val="1"/>
      <w:marLeft w:val="0"/>
      <w:marRight w:val="0"/>
      <w:marTop w:val="0"/>
      <w:marBottom w:val="0"/>
      <w:divBdr>
        <w:top w:val="none" w:sz="0" w:space="0" w:color="auto"/>
        <w:left w:val="none" w:sz="0" w:space="0" w:color="auto"/>
        <w:bottom w:val="none" w:sz="0" w:space="0" w:color="auto"/>
        <w:right w:val="none" w:sz="0" w:space="0" w:color="auto"/>
      </w:divBdr>
    </w:div>
    <w:div w:id="20892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etosuoja.fi/rekisteroidyn-oikeudet-eri-tilanteis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maann\AppData\Local\Temp\elektroniskt_brevpapper.dotx" TargetMode="External"/></Relationships>
</file>

<file path=word/theme/theme1.xml><?xml version="1.0" encoding="utf-8"?>
<a:theme xmlns:a="http://schemas.openxmlformats.org/drawingml/2006/main" name="Office Theme">
  <a:themeElements>
    <a:clrScheme name="Arcada">
      <a:dk1>
        <a:sysClr val="windowText" lastClr="000000"/>
      </a:dk1>
      <a:lt1>
        <a:sysClr val="window" lastClr="FFFFFF"/>
      </a:lt1>
      <a:dk2>
        <a:srgbClr val="1F497D"/>
      </a:dk2>
      <a:lt2>
        <a:srgbClr val="EEECE1"/>
      </a:lt2>
      <a:accent1>
        <a:srgbClr val="23A4E8"/>
      </a:accent1>
      <a:accent2>
        <a:srgbClr val="003598"/>
      </a:accent2>
      <a:accent3>
        <a:srgbClr val="F993C4"/>
      </a:accent3>
      <a:accent4>
        <a:srgbClr val="EC008C"/>
      </a:accent4>
      <a:accent5>
        <a:srgbClr val="BAD80A"/>
      </a:accent5>
      <a:accent6>
        <a:srgbClr val="00B53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D50F-A2FA-4FF7-98E7-AFC2BB0A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elektroniskt_brevpapper</Template>
  <TotalTime>71</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Arcada</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Härmä</dc:creator>
  <cp:lastModifiedBy>Anna Härmä</cp:lastModifiedBy>
  <cp:revision>9</cp:revision>
  <cp:lastPrinted>2019-12-02T11:42:00Z</cp:lastPrinted>
  <dcterms:created xsi:type="dcterms:W3CDTF">2019-12-02T11:54:00Z</dcterms:created>
  <dcterms:modified xsi:type="dcterms:W3CDTF">2020-01-07T10:28:00Z</dcterms:modified>
</cp:coreProperties>
</file>